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4DA" w:rsidRDefault="00D864DA" w:rsidP="00D864DA">
      <w:pPr>
        <w:jc w:val="center"/>
        <w:rPr>
          <w:b/>
        </w:rPr>
      </w:pPr>
      <w:r>
        <w:rPr>
          <w:b/>
        </w:rPr>
        <w:t>Лекционный комплекс</w:t>
      </w:r>
    </w:p>
    <w:p w:rsidR="00D864DA" w:rsidRDefault="00D864DA" w:rsidP="00D864DA">
      <w:pPr>
        <w:jc w:val="center"/>
        <w:rPr>
          <w:b/>
        </w:rPr>
      </w:pPr>
    </w:p>
    <w:p w:rsidR="00D864DA" w:rsidRPr="00D864DA" w:rsidRDefault="00D864DA" w:rsidP="00D864DA">
      <w:pPr>
        <w:jc w:val="both"/>
        <w:rPr>
          <w:b/>
        </w:rPr>
      </w:pPr>
      <w:r>
        <w:rPr>
          <w:b/>
        </w:rPr>
        <w:t xml:space="preserve">Тема 1: </w:t>
      </w:r>
      <w:r w:rsidR="00B77D85">
        <w:rPr>
          <w:b/>
        </w:rPr>
        <w:t>Основные понятия и определения реологии</w:t>
      </w:r>
    </w:p>
    <w:p w:rsidR="00D864DA" w:rsidRPr="00D864DA" w:rsidRDefault="00D864DA" w:rsidP="00D864DA">
      <w:pPr>
        <w:jc w:val="both"/>
      </w:pPr>
      <w:r w:rsidRPr="00D864DA">
        <w:rPr>
          <w:b/>
        </w:rPr>
        <w:t xml:space="preserve">Цель: </w:t>
      </w:r>
      <w:r w:rsidRPr="00D864DA">
        <w:t xml:space="preserve">Изучить общие положения о возникновении и развитии науки о </w:t>
      </w:r>
      <w:r w:rsidR="00B77D85">
        <w:t xml:space="preserve">реологии продовольственных </w:t>
      </w:r>
      <w:r w:rsidRPr="00D864DA">
        <w:t xml:space="preserve">продуктов, охарактеризовать </w:t>
      </w:r>
      <w:r w:rsidR="00B77D85">
        <w:t>основные понятия и определения</w:t>
      </w:r>
    </w:p>
    <w:p w:rsidR="00D864DA" w:rsidRPr="00D864DA" w:rsidRDefault="00D864DA" w:rsidP="00D864DA">
      <w:pPr>
        <w:jc w:val="both"/>
        <w:rPr>
          <w:b/>
        </w:rPr>
      </w:pPr>
      <w:r w:rsidRPr="00D864DA">
        <w:rPr>
          <w:b/>
        </w:rPr>
        <w:t>Вопросы, выносимые на рассмотрение:</w:t>
      </w:r>
    </w:p>
    <w:p w:rsidR="00B77D85" w:rsidRDefault="00B77D85" w:rsidP="00B77D85">
      <w:pPr>
        <w:jc w:val="both"/>
      </w:pPr>
      <w:r>
        <w:t>1 Понятие реологии</w:t>
      </w:r>
    </w:p>
    <w:p w:rsidR="00B77D85" w:rsidRDefault="00B77D85" w:rsidP="00B77D85">
      <w:pPr>
        <w:jc w:val="both"/>
      </w:pPr>
      <w:r>
        <w:t>2 Сущность и задачи реологии</w:t>
      </w:r>
    </w:p>
    <w:p w:rsidR="00D864DA" w:rsidRPr="00D864DA" w:rsidRDefault="00B77D85" w:rsidP="00B77D85">
      <w:pPr>
        <w:jc w:val="both"/>
      </w:pPr>
      <w:r>
        <w:t>3 Основные реологические свойства материала</w:t>
      </w:r>
    </w:p>
    <w:p w:rsidR="00B77D85" w:rsidRPr="00B54480" w:rsidRDefault="00B77D85" w:rsidP="00B77D85">
      <w:pPr>
        <w:jc w:val="both"/>
      </w:pPr>
      <w:r w:rsidRPr="008003FA">
        <w:rPr>
          <w:b/>
        </w:rPr>
        <w:t>1.</w:t>
      </w:r>
      <w:r w:rsidRPr="00B54480">
        <w:t xml:space="preserve"> </w:t>
      </w:r>
      <w:r w:rsidRPr="008003FA">
        <w:rPr>
          <w:b/>
        </w:rPr>
        <w:t>РЕОЛОГИЯ</w:t>
      </w:r>
      <w:r w:rsidRPr="00B54480">
        <w:rPr>
          <w:b/>
          <w:sz w:val="32"/>
          <w:szCs w:val="32"/>
        </w:rPr>
        <w:t xml:space="preserve"> — </w:t>
      </w:r>
      <w:r w:rsidRPr="00B54480">
        <w:t>наука о деформациях и текучести сплошных сред, обнаруживающих упругие, пластические и вязкие свойства в различных сочетаниях. Упругие деформации возникают в теле при приложении нагрузки и исчезают, если нагрузки снять; пластические деформации появляются только в том случае, когда вызванные нагрузкой напряжения превышают известную величину — предел текучести; они сохраняются после снятия нагрузки; вязкое течение отличается тем, что оно возникает при любых сколь угодно малых напряжениях, с ростом напряжений увеличивается скорость течения, и при сохранении напряжений вязкое течение продолжается неограниченно. Еще одно свойство, которым могут обладать среды, изучаемые реологией, — это высокоэластичность, характерная, например, для резины, когда резиновая лента допускает десятикратное растяжение, а после снятия нагрузки практически мгновенно восстанавливает первоначальное состояние.</w:t>
      </w:r>
    </w:p>
    <w:p w:rsidR="00B77D85" w:rsidRDefault="00B77D85" w:rsidP="00B77D85">
      <w:pPr>
        <w:jc w:val="both"/>
      </w:pPr>
      <w:r w:rsidRPr="00B54480">
        <w:t xml:space="preserve">Типичный реологический процесс — это сравнительно медленное течение вещества, в котором обнаруживаются упругие, пластические или высокоэластические свойства. Само слово реология происходит от </w:t>
      </w:r>
      <w:proofErr w:type="gramStart"/>
      <w:r w:rsidRPr="00B54480">
        <w:t>греческого</w:t>
      </w:r>
      <w:proofErr w:type="gramEnd"/>
      <w:r w:rsidRPr="00B54480">
        <w:t xml:space="preserve"> </w:t>
      </w:r>
      <w:proofErr w:type="spellStart"/>
      <w:r w:rsidRPr="00B54480">
        <w:t>rew</w:t>
      </w:r>
      <w:proofErr w:type="spellEnd"/>
      <w:r w:rsidRPr="00B54480">
        <w:t xml:space="preserve"> — течение; афоризм "все течет" по-гречески звучит </w:t>
      </w:r>
      <w:proofErr w:type="spellStart"/>
      <w:r w:rsidRPr="00B54480">
        <w:t>panta</w:t>
      </w:r>
      <w:proofErr w:type="spellEnd"/>
      <w:r w:rsidRPr="00B54480">
        <w:t xml:space="preserve"> </w:t>
      </w:r>
      <w:proofErr w:type="spellStart"/>
      <w:r w:rsidRPr="00B54480">
        <w:t>rei</w:t>
      </w:r>
      <w:proofErr w:type="spellEnd"/>
      <w:r w:rsidRPr="00B54480">
        <w:t xml:space="preserve"> — (</w:t>
      </w:r>
      <w:proofErr w:type="spellStart"/>
      <w:r w:rsidRPr="00B54480">
        <w:t>па’нта</w:t>
      </w:r>
      <w:proofErr w:type="spellEnd"/>
      <w:r w:rsidRPr="00B54480">
        <w:t xml:space="preserve"> </w:t>
      </w:r>
      <w:proofErr w:type="spellStart"/>
      <w:proofErr w:type="gramStart"/>
      <w:r w:rsidRPr="00B54480">
        <w:t>ре’и</w:t>
      </w:r>
      <w:proofErr w:type="spellEnd"/>
      <w:proofErr w:type="gramEnd"/>
      <w:r w:rsidRPr="00B54480">
        <w:t>). Реологические явления проявляются во многих природных процессах и в большом числе технологических.</w:t>
      </w:r>
    </w:p>
    <w:p w:rsidR="00B77D85" w:rsidRDefault="00B77D85" w:rsidP="00B77D85">
      <w:pPr>
        <w:jc w:val="both"/>
      </w:pPr>
      <w:r>
        <w:t>Большинство продуктов мясной, молочной и рыбной промышленности относятся к пластично-вязким материалам (мясной колбасный фарш, творог, сырковая масса и т.д.), обладающим иными, чем ньютоновские жидкости, механическими свойствами. В связи с этим деформационное поведение пластично-вязких сред выделили в самостоятельную науку – реологию.</w:t>
      </w:r>
    </w:p>
    <w:p w:rsidR="00B77D85" w:rsidRDefault="00B77D85" w:rsidP="00B77D85">
      <w:pPr>
        <w:jc w:val="both"/>
      </w:pPr>
      <w:r w:rsidRPr="00B9430F">
        <w:rPr>
          <w:b/>
        </w:rPr>
        <w:t>Реология</w:t>
      </w:r>
      <w:r>
        <w:rPr>
          <w:b/>
        </w:rPr>
        <w:t xml:space="preserve"> – наука о текучести и деформации реальных тел.</w:t>
      </w:r>
      <w:r>
        <w:t xml:space="preserve"> Она </w:t>
      </w:r>
      <w:proofErr w:type="spellStart"/>
      <w:r>
        <w:t>смежна</w:t>
      </w:r>
      <w:proofErr w:type="spellEnd"/>
      <w:r>
        <w:t xml:space="preserve"> с теорией упругости (пластичности) и гидродинамикой, заимствуя из каждой науки соответствующие закономерности для описания процессов движения. Основная роль в использовании реологических методов в мясной и молочной промышленности принадлежит А.В. Горбатову, им разработаны пути и методы совершенствования процессов и аппаратов, а также технологических приемов обработки продукции животного происхождения за счет использования методов инженерной реологии. Им создана научная школа по реализации и дальнейшей разработки методов реологии с целью оптимизации производства на базе создания новой техники и технологии. Важное место в развитии применения методов инженерной реологии пищевой промышленности принадлежит Ю.А. и С.А. Мачихиным, которые в своих научных трудах значительно расширили представление о процессах, происходящих при обработке продукции хлебопекарной, кондитерской и других отраслей пищевых производств.</w:t>
      </w:r>
    </w:p>
    <w:p w:rsidR="00B77D85" w:rsidRPr="002A428E" w:rsidRDefault="00B77D85" w:rsidP="00B77D85">
      <w:pPr>
        <w:jc w:val="both"/>
      </w:pPr>
      <w:r>
        <w:rPr>
          <w:b/>
        </w:rPr>
        <w:t>Реологические характеристики качественно и количественно определяют поведение продукта в условиях напряженного состояния и позволяют связать между собой напряжения, деформации или скорости деформаций в процессе приложения усилий.</w:t>
      </w:r>
      <w:r>
        <w:t xml:space="preserve"> Они не являются «чистыми константами материала», но существенно зависят от формы и размеров тела, скорости нагружения, состояния поверхности, влияния окружающей среды, температуры, структуры и других факторов. При известных величинах характеристик можно вычислить напряжение или деформацию и получить необходимые параметры процесса или аппарата, то есть выполнить прочностные и технологические </w:t>
      </w:r>
      <w:r>
        <w:lastRenderedPageBreak/>
        <w:t>расчеты. Кроме того, свойство продукта, как объективная реальность позволяет охарактеризовать его качество. Поэтому особое значение в реологии имеет вид уравнения, которое связывает между собой посредством постоянных величин напряжение и деформацию для каждого конкретного продукта. Выбор такого уравнения из множества других обусловлен соответствием теоретической или эмпирической, дифференциальной или интегральной зависимости течения продукта  реальной кривой течения, то есть реальным условиям.</w:t>
      </w:r>
    </w:p>
    <w:p w:rsidR="00B77D85" w:rsidRDefault="00B77D85" w:rsidP="00B77D85">
      <w:r>
        <w:t xml:space="preserve"> </w:t>
      </w:r>
    </w:p>
    <w:p w:rsidR="00B77D85" w:rsidRDefault="00B77D85" w:rsidP="00B77D85">
      <w:pPr>
        <w:jc w:val="both"/>
      </w:pPr>
      <w:r w:rsidRPr="002A428E">
        <w:rPr>
          <w:b/>
        </w:rPr>
        <w:t>2.</w:t>
      </w:r>
      <w:r>
        <w:rPr>
          <w:b/>
        </w:rPr>
        <w:t xml:space="preserve"> Место реологии </w:t>
      </w:r>
      <w:r>
        <w:t>как одного из разделов технической механики сплошной среды наглядно видно из следующей классификации:</w:t>
      </w:r>
    </w:p>
    <w:p w:rsidR="00B77D85" w:rsidRDefault="00B77D85" w:rsidP="00B77D85">
      <w:pPr>
        <w:jc w:val="both"/>
      </w:pPr>
      <w:r>
        <w:rPr>
          <w:i/>
        </w:rPr>
        <w:t>а</w:t>
      </w:r>
      <w:r w:rsidRPr="004553F1">
        <w:rPr>
          <w:i/>
        </w:rPr>
        <w:t>)</w:t>
      </w:r>
      <w:r>
        <w:t xml:space="preserve"> </w:t>
      </w:r>
      <w:r>
        <w:rPr>
          <w:i/>
        </w:rPr>
        <w:t xml:space="preserve">идеально твердое тело (эвклидово) -  </w:t>
      </w:r>
      <w:r>
        <w:t>при любых нормальных и касательных движениях деформация равна 0 (теоретическая механика);</w:t>
      </w:r>
    </w:p>
    <w:p w:rsidR="00B77D85" w:rsidRDefault="00B77D85" w:rsidP="00B77D85">
      <w:pPr>
        <w:jc w:val="both"/>
      </w:pPr>
      <w:r>
        <w:rPr>
          <w:i/>
        </w:rPr>
        <w:t>б) упругое тело (</w:t>
      </w:r>
      <w:proofErr w:type="spellStart"/>
      <w:r>
        <w:rPr>
          <w:i/>
        </w:rPr>
        <w:t>гуково</w:t>
      </w:r>
      <w:proofErr w:type="spellEnd"/>
      <w:r>
        <w:rPr>
          <w:i/>
        </w:rPr>
        <w:t xml:space="preserve">) -  </w:t>
      </w:r>
      <w:r>
        <w:t>напряжение пропорционально деформации</w:t>
      </w:r>
      <w:r>
        <w:rPr>
          <w:i/>
        </w:rPr>
        <w:t xml:space="preserve"> </w:t>
      </w:r>
      <w:r>
        <w:t>(сопромат);</w:t>
      </w:r>
    </w:p>
    <w:p w:rsidR="00B77D85" w:rsidRDefault="00B77D85" w:rsidP="00B77D85">
      <w:pPr>
        <w:jc w:val="both"/>
      </w:pPr>
      <w:r>
        <w:rPr>
          <w:i/>
        </w:rPr>
        <w:t>в) пластичное тело (сен-</w:t>
      </w:r>
      <w:proofErr w:type="spellStart"/>
      <w:r>
        <w:rPr>
          <w:i/>
        </w:rPr>
        <w:t>венаново</w:t>
      </w:r>
      <w:proofErr w:type="spellEnd"/>
      <w:r>
        <w:rPr>
          <w:i/>
        </w:rPr>
        <w:t>)</w:t>
      </w:r>
      <w:r>
        <w:t xml:space="preserve"> – при достижении предельного достижения сдвига начинаются пластические деформации (сопромат);</w:t>
      </w:r>
    </w:p>
    <w:p w:rsidR="00B77D85" w:rsidRDefault="00B77D85" w:rsidP="00B77D85">
      <w:pPr>
        <w:jc w:val="both"/>
      </w:pPr>
      <w:r>
        <w:rPr>
          <w:i/>
        </w:rPr>
        <w:t xml:space="preserve">г) реологические тела: </w:t>
      </w:r>
      <w:r>
        <w:t>лине</w:t>
      </w:r>
      <w:r w:rsidRPr="004553F1">
        <w:t>йные</w:t>
      </w:r>
      <w:r>
        <w:rPr>
          <w:i/>
        </w:rPr>
        <w:t xml:space="preserve"> – </w:t>
      </w:r>
      <w:r>
        <w:t xml:space="preserve">составленные из тел, входящих в пункты </w:t>
      </w:r>
      <w:proofErr w:type="spellStart"/>
      <w:r>
        <w:t>а</w:t>
      </w:r>
      <w:proofErr w:type="gramStart"/>
      <w:r>
        <w:t>,б</w:t>
      </w:r>
      <w:proofErr w:type="gramEnd"/>
      <w:r>
        <w:t>,в</w:t>
      </w:r>
      <w:proofErr w:type="spellEnd"/>
      <w:r>
        <w:t>; нелинейные – эмпирические;</w:t>
      </w:r>
    </w:p>
    <w:p w:rsidR="00B77D85" w:rsidRDefault="00B77D85" w:rsidP="00B77D85">
      <w:pPr>
        <w:jc w:val="both"/>
      </w:pPr>
      <w:r>
        <w:rPr>
          <w:i/>
        </w:rPr>
        <w:t>д)</w:t>
      </w:r>
      <w:r>
        <w:t xml:space="preserve"> </w:t>
      </w:r>
      <w:r>
        <w:rPr>
          <w:i/>
        </w:rPr>
        <w:t xml:space="preserve">истинно вязкая жидкость (ньютоновская) </w:t>
      </w:r>
      <w:r>
        <w:t>– напряжение пропорционально градиенту скорости в первой степени (гидравлика);</w:t>
      </w:r>
    </w:p>
    <w:p w:rsidR="00B77D85" w:rsidRDefault="00B77D85" w:rsidP="00B77D85">
      <w:pPr>
        <w:jc w:val="both"/>
      </w:pPr>
      <w:r>
        <w:rPr>
          <w:i/>
        </w:rPr>
        <w:t xml:space="preserve">е) идеальная жидкость (паскалевская) </w:t>
      </w:r>
      <w:r>
        <w:t xml:space="preserve">– вязкость и сжимаемость </w:t>
      </w:r>
      <w:proofErr w:type="gramStart"/>
      <w:r>
        <w:t>равны</w:t>
      </w:r>
      <w:proofErr w:type="gramEnd"/>
      <w:r>
        <w:t xml:space="preserve"> 0.</w:t>
      </w:r>
    </w:p>
    <w:p w:rsidR="00B77D85" w:rsidRDefault="00B77D85" w:rsidP="00B77D85">
      <w:pPr>
        <w:jc w:val="both"/>
      </w:pPr>
      <w:r>
        <w:t xml:space="preserve">Три основных первичных тела – упругое, пластичное и вязкое – в различных сочетаниях и комбинациях могут моделировать деформационные характеристики множества реальных пищевых продуктов. При этом обычно деформации и скорости деформации связаны линейно. Группа нелинейных реологических тел описывается эмпирическими зависимостями, в которых деформации и скорости деформации связаны степенными или более сложными закономерностями. Реологические уравнения по своему характеру являются наиболее общими. Пищевые продукты, в том числе мясные, молочные, рыбные очень сложны по составу и обладают различными свойствами, которые в совокупности составляют качество продукции. Существующие в настоящее время методы оценки качества продуктов часто субъективны и далеки от совершенства. Важнейшие физические свойства продуктов не всегда верно учитывают при проектировании машин и аппаратов. Наиболее полно можно судить о качестве продукта по тем физическим свойствам, которые зависят от химического, биохимического состава и определяются внутренним строением продукта. При этом характеристики сырья определяют основные показатели готовых продуктов. </w:t>
      </w:r>
    </w:p>
    <w:p w:rsidR="00B77D85" w:rsidRDefault="00B77D85" w:rsidP="00B77D85">
      <w:pPr>
        <w:jc w:val="both"/>
      </w:pPr>
      <w:r>
        <w:rPr>
          <w:i/>
        </w:rPr>
        <w:t>Задачами классической реологии</w:t>
      </w:r>
      <w:r>
        <w:t xml:space="preserve"> как науки о течении деформации реальных тел является изучение свойств существующих продуктов и разработка методов расчета процессов течения их в рабочих органах машин. </w:t>
      </w:r>
      <w:proofErr w:type="gramStart"/>
      <w:r>
        <w:t xml:space="preserve">К основным задачам инженерной реологии можно отнести следующие: </w:t>
      </w:r>
      <w:proofErr w:type="gramEnd"/>
    </w:p>
    <w:p w:rsidR="00B77D85" w:rsidRDefault="00B77D85" w:rsidP="00B77D85">
      <w:pPr>
        <w:numPr>
          <w:ilvl w:val="0"/>
          <w:numId w:val="11"/>
        </w:numPr>
        <w:jc w:val="both"/>
      </w:pPr>
      <w:r>
        <w:t>выявление величин основных реологических характеристик, необходимых для расчета и совершенствования технологических процессов и оценки качества изделий;</w:t>
      </w:r>
    </w:p>
    <w:p w:rsidR="00B77D85" w:rsidRDefault="00B77D85" w:rsidP="00B77D85">
      <w:pPr>
        <w:numPr>
          <w:ilvl w:val="0"/>
          <w:numId w:val="11"/>
        </w:numPr>
        <w:jc w:val="both"/>
      </w:pPr>
      <w:r>
        <w:t xml:space="preserve">разработку методов измерения </w:t>
      </w:r>
      <w:proofErr w:type="gramStart"/>
      <w:r>
        <w:t>характеристик</w:t>
      </w:r>
      <w:proofErr w:type="gramEnd"/>
      <w:r>
        <w:t xml:space="preserve"> как в стационарных условиях, так и в потоке. А также методику расчета реологических характеристик;</w:t>
      </w:r>
    </w:p>
    <w:p w:rsidR="00B77D85" w:rsidRDefault="00B77D85" w:rsidP="00B77D85">
      <w:pPr>
        <w:numPr>
          <w:ilvl w:val="0"/>
          <w:numId w:val="11"/>
        </w:numPr>
        <w:jc w:val="both"/>
      </w:pPr>
      <w:r>
        <w:t>разработку датчиков и приборов для измерения реологических параметров на основе научно обоснованных математических моделей реальных продуктов и оперативного регулирования значения свойств (с обратной связью к обрабатывающим машинам);</w:t>
      </w:r>
    </w:p>
    <w:p w:rsidR="00B77D85" w:rsidRDefault="00B77D85" w:rsidP="00B77D85">
      <w:pPr>
        <w:numPr>
          <w:ilvl w:val="0"/>
          <w:numId w:val="11"/>
        </w:numPr>
        <w:jc w:val="both"/>
      </w:pPr>
      <w:r>
        <w:t>разработку научно-обоснованных методов расчета оборудования для определения оптимальных геометрических, энергетических и динамических параметров работы машин, а также принципиально новых машин и аппаратов и их рабочих органов;</w:t>
      </w:r>
    </w:p>
    <w:p w:rsidR="00B77D85" w:rsidRDefault="00B77D85" w:rsidP="00B77D85">
      <w:pPr>
        <w:numPr>
          <w:ilvl w:val="0"/>
          <w:numId w:val="11"/>
        </w:numPr>
        <w:jc w:val="both"/>
      </w:pPr>
      <w:r>
        <w:lastRenderedPageBreak/>
        <w:t>определение «эталонных показателей» реологических свойств сырья и готовых продуктов, основанных на существующих в настоящее время методах оценки качества изделий;</w:t>
      </w:r>
    </w:p>
    <w:p w:rsidR="00B77D85" w:rsidRDefault="00B77D85" w:rsidP="00B77D85">
      <w:pPr>
        <w:numPr>
          <w:ilvl w:val="0"/>
          <w:numId w:val="11"/>
        </w:numPr>
        <w:jc w:val="both"/>
      </w:pPr>
      <w:r>
        <w:t>управление структурой и качеством пищевых продуктов путем внесения добавок, изменения режимов и способов механической и технологической обработки и пр.;</w:t>
      </w:r>
    </w:p>
    <w:p w:rsidR="00B77D85" w:rsidRDefault="00B77D85" w:rsidP="00B77D85">
      <w:pPr>
        <w:numPr>
          <w:ilvl w:val="0"/>
          <w:numId w:val="11"/>
        </w:numPr>
        <w:jc w:val="both"/>
      </w:pPr>
      <w:r>
        <w:t xml:space="preserve">комплексное исследование величин различных физических свойств для установления аналогии между изменениями свойств, их моделирования, прогнозирования и </w:t>
      </w:r>
      <w:proofErr w:type="gramStart"/>
      <w:r>
        <w:t>расчета</w:t>
      </w:r>
      <w:proofErr w:type="gramEnd"/>
      <w:r>
        <w:t xml:space="preserve"> как значений свойств, так и производственного оборудования и приборов контроля.</w:t>
      </w:r>
    </w:p>
    <w:p w:rsidR="00B77D85" w:rsidRDefault="00B77D85" w:rsidP="00B77D85">
      <w:pPr>
        <w:jc w:val="both"/>
      </w:pPr>
      <w:r>
        <w:t xml:space="preserve">При решении названных проблем существенное значение имеют реологические методы как научный фундамент для практических и теоретических разработок. В реологии и в инженерной физико-химической механики широко используют следующие основные методы исследования: дифференциальный, интегральный, аналогии и моделей, анализа размерности, экспериментальный. </w:t>
      </w:r>
    </w:p>
    <w:p w:rsidR="00B77D85" w:rsidRDefault="00B77D85" w:rsidP="00B77D85">
      <w:pPr>
        <w:jc w:val="both"/>
      </w:pPr>
    </w:p>
    <w:p w:rsidR="00B77D85" w:rsidRDefault="00B77D85" w:rsidP="00B77D85">
      <w:pPr>
        <w:jc w:val="both"/>
      </w:pPr>
      <w:r>
        <w:rPr>
          <w:b/>
        </w:rPr>
        <w:t>3.</w:t>
      </w:r>
      <w:r>
        <w:t>Реологические (структурно-механические) свойства качественно и количественно определяют поведение продукта под воздействием внешних факторов и позволяют связывать между собой напряжения, деформации (или скорости деформаций) в процессе приложения усилия.</w:t>
      </w:r>
    </w:p>
    <w:p w:rsidR="00B77D85" w:rsidRDefault="00B77D85" w:rsidP="00B77D85">
      <w:pPr>
        <w:jc w:val="both"/>
      </w:pPr>
      <w:r>
        <w:t xml:space="preserve">К основным реологическим свойствам относятся упругость, вязкость и пластичность. </w:t>
      </w:r>
    </w:p>
    <w:p w:rsidR="00B77D85" w:rsidRDefault="00B77D85" w:rsidP="00B77D85">
      <w:pPr>
        <w:jc w:val="both"/>
      </w:pPr>
      <w:r w:rsidRPr="00E6003C">
        <w:rPr>
          <w:b/>
        </w:rPr>
        <w:t>Упругость</w:t>
      </w:r>
      <w:r w:rsidRPr="00E6003C">
        <w:t xml:space="preserve"> - свойство тела деформироваться под действием нагрузки и восстанавливать первоначальную форму и размеры после ее снятия.</w:t>
      </w:r>
    </w:p>
    <w:p w:rsidR="00B77D85" w:rsidRDefault="00B77D85" w:rsidP="00B77D85">
      <w:pPr>
        <w:jc w:val="both"/>
      </w:pPr>
      <w:proofErr w:type="spellStart"/>
      <w:proofErr w:type="gramStart"/>
      <w:r w:rsidRPr="00E6003C">
        <w:rPr>
          <w:b/>
        </w:rPr>
        <w:t>Вя́зкость</w:t>
      </w:r>
      <w:proofErr w:type="spellEnd"/>
      <w:proofErr w:type="gramEnd"/>
      <w:r>
        <w:rPr>
          <w:b/>
        </w:rPr>
        <w:t xml:space="preserve"> </w:t>
      </w:r>
      <w:r>
        <w:t>(</w:t>
      </w:r>
      <w:proofErr w:type="spellStart"/>
      <w:r>
        <w:t>вну́треннее</w:t>
      </w:r>
      <w:proofErr w:type="spellEnd"/>
      <w:r>
        <w:t xml:space="preserve"> </w:t>
      </w:r>
      <w:proofErr w:type="spellStart"/>
      <w:r>
        <w:t>тре́ние</w:t>
      </w:r>
      <w:proofErr w:type="spellEnd"/>
      <w:r>
        <w:t>) — одно из трёх явлений переноса, свойство текучих тел (жидкостей и газов) оказывать сопротивление перемещению одной их части относительно другой. Вязкость твёрдых тел обладает рядом специфических особенностей и рассматривается обычно отдельно.</w:t>
      </w:r>
    </w:p>
    <w:p w:rsidR="00B77D85" w:rsidRDefault="00B77D85" w:rsidP="00B77D85">
      <w:pPr>
        <w:jc w:val="both"/>
      </w:pPr>
      <w:r>
        <w:t>Различают динамическую вязкость (единицы измерения: пуаз, Па*с) и кинематическую вязкость (единицы измерения: стокс, м²/</w:t>
      </w:r>
      <w:proofErr w:type="gramStart"/>
      <w:r>
        <w:t>с</w:t>
      </w:r>
      <w:proofErr w:type="gramEnd"/>
      <w:r>
        <w:t xml:space="preserve">, </w:t>
      </w:r>
      <w:proofErr w:type="gramStart"/>
      <w:r>
        <w:t>внесистемная</w:t>
      </w:r>
      <w:proofErr w:type="gramEnd"/>
      <w:r>
        <w:t xml:space="preserve"> единица — градус </w:t>
      </w:r>
      <w:proofErr w:type="spellStart"/>
      <w:r>
        <w:t>Энглера</w:t>
      </w:r>
      <w:proofErr w:type="spellEnd"/>
      <w:r>
        <w:t>). Кинематическая вязкость может быть получена как отношение динамической вязкости к плотности вещества и своим происхождением обязана классическим методам измерения вязкости, таким как измерение времени вытекания заданного объема через калиброванное отверстие под действием силы тяжести.</w:t>
      </w:r>
    </w:p>
    <w:p w:rsidR="00B77D85" w:rsidRDefault="00B77D85" w:rsidP="00B77D85">
      <w:pPr>
        <w:jc w:val="both"/>
      </w:pPr>
      <w:r>
        <w:t>Прибор для измерения вязкости называется вискозиметром.</w:t>
      </w:r>
    </w:p>
    <w:p w:rsidR="00B77D85" w:rsidRDefault="00B77D85" w:rsidP="00B77D85">
      <w:pPr>
        <w:jc w:val="both"/>
      </w:pPr>
      <w:r>
        <w:rPr>
          <w:b/>
        </w:rPr>
        <w:t>П</w:t>
      </w:r>
      <w:r w:rsidRPr="00E6003C">
        <w:rPr>
          <w:b/>
        </w:rPr>
        <w:t>ластичност</w:t>
      </w:r>
      <w:r>
        <w:rPr>
          <w:b/>
        </w:rPr>
        <w:t>ь</w:t>
      </w:r>
      <w:r w:rsidRPr="00E6003C">
        <w:t xml:space="preserve"> — способность материала получать остаточные деформации без разрушения и сохранять их после снятия нагрузки. </w:t>
      </w:r>
    </w:p>
    <w:p w:rsidR="00B77D85" w:rsidRDefault="00B77D85" w:rsidP="00B77D85">
      <w:pPr>
        <w:jc w:val="both"/>
      </w:pPr>
      <w:r>
        <w:t>В зависимости от условий нагружения у одного и того же продукта  проявляются те или иные реологические свойства. Исходя из приложенного усилия к продукту, возникают деформации сдвига, сжатия и др. эти деформации существенно зависят от формы и размеров тела, скорости нагружения, состояния контактной поверхности, температуры, структуры продукта и других факторов. Поэтому следует считать, что основными свойствами, характеризующими физико-механическое состояние продукта, будут сдвиговые, компрессионные и поверхностные.</w:t>
      </w:r>
    </w:p>
    <w:p w:rsidR="00B77D85" w:rsidRDefault="00B77D85" w:rsidP="00B77D85">
      <w:pPr>
        <w:jc w:val="both"/>
      </w:pPr>
      <w:r w:rsidRPr="008A5D22">
        <w:rPr>
          <w:b/>
          <w:i/>
        </w:rPr>
        <w:t>Сдвиговые свойства дисперсных продуктов</w:t>
      </w:r>
      <w:r>
        <w:rPr>
          <w:b/>
        </w:rPr>
        <w:t>. Сдвиговые свойства</w:t>
      </w:r>
      <w:r>
        <w:t xml:space="preserve"> представляют основную группу физико-механических свойств. Характеристики, определяющие эти свойства, можно использовать для самых различных целей – от оценки дисперсности систем и качества продукта до расчета трубопровода, машин и аппаратов. </w:t>
      </w:r>
      <w:r>
        <w:rPr>
          <w:b/>
        </w:rPr>
        <w:t xml:space="preserve">Сдвиговые свойства </w:t>
      </w:r>
      <w:r>
        <w:t>проявляются при воздействии касательных напряжений.</w:t>
      </w:r>
    </w:p>
    <w:p w:rsidR="00B77D85" w:rsidRDefault="00B77D85" w:rsidP="00B77D85">
      <w:pPr>
        <w:jc w:val="both"/>
      </w:pPr>
      <w:r w:rsidRPr="008A5D22">
        <w:rPr>
          <w:b/>
          <w:i/>
        </w:rPr>
        <w:t>Компрессионные свойства дисперсных продуктов</w:t>
      </w:r>
      <w:r>
        <w:rPr>
          <w:b/>
        </w:rPr>
        <w:t xml:space="preserve">. </w:t>
      </w:r>
      <w:r>
        <w:t>Поведение пластично-вязких сред при сжатии не следует закону Паскаля. В отличие от ньютоновских жидкостей, приложенное напряжение распространяется в объеме продукта не мгновенно, а в течение определенного времени, величина которого зависит от физико-механических свой</w:t>
      </w:r>
      <w:proofErr w:type="gramStart"/>
      <w:r>
        <w:t>ств пр</w:t>
      </w:r>
      <w:proofErr w:type="gramEnd"/>
      <w:r>
        <w:t xml:space="preserve">одукта. Аналогично изменению напряжения протекает и процесс деформирования </w:t>
      </w:r>
      <w:r>
        <w:lastRenderedPageBreak/>
        <w:t>образца продукта. Основными механическими характеристиками, определяющими процесс сжатия, являются: относительная объемная деформация, деформация, модуль упругости, коэффициент объемного сжатия, периоды релаксации напряжения и деформации. Компрессионные свойства возникают при воздействии напряжений.</w:t>
      </w:r>
    </w:p>
    <w:p w:rsidR="00D864DA" w:rsidRPr="00D864DA" w:rsidRDefault="00B77D85" w:rsidP="00B77D85">
      <w:pPr>
        <w:jc w:val="both"/>
      </w:pPr>
      <w:r>
        <w:rPr>
          <w:b/>
          <w:i/>
        </w:rPr>
        <w:t xml:space="preserve">Поверхностные свойства – </w:t>
      </w:r>
      <w:r>
        <w:t>возникают при сдвиге или отрыве продукта от твердой поверхности. Характеризуются адгезией (усилие взаимодействия между поверхностями продукта и материала, с которым он соприкасается) и внешним трением. Коэффициент внешнего трения является важной характеристикой при расчетах различных устройств, машин и аппаратов.</w:t>
      </w:r>
    </w:p>
    <w:p w:rsidR="00D864DA" w:rsidRPr="00D864DA" w:rsidRDefault="00D864DA" w:rsidP="00D864DA">
      <w:pPr>
        <w:jc w:val="both"/>
      </w:pPr>
    </w:p>
    <w:p w:rsidR="00D864DA" w:rsidRPr="00D864DA" w:rsidRDefault="00D864DA" w:rsidP="00D864DA">
      <w:pPr>
        <w:jc w:val="both"/>
        <w:rPr>
          <w:b/>
        </w:rPr>
      </w:pPr>
      <w:r w:rsidRPr="00D864DA">
        <w:rPr>
          <w:b/>
        </w:rPr>
        <w:t>Вопросы для самоконтроля:</w:t>
      </w:r>
    </w:p>
    <w:p w:rsidR="00B77D85" w:rsidRPr="00B77D85" w:rsidRDefault="00B77D85" w:rsidP="00B77D85">
      <w:pPr>
        <w:jc w:val="both"/>
      </w:pPr>
      <w:r w:rsidRPr="00B77D85">
        <w:t>1 Понятие реологии</w:t>
      </w:r>
    </w:p>
    <w:p w:rsidR="00B77D85" w:rsidRPr="00B77D85" w:rsidRDefault="00B77D85" w:rsidP="00B77D85">
      <w:pPr>
        <w:jc w:val="both"/>
      </w:pPr>
      <w:r w:rsidRPr="00B77D85">
        <w:t>2 Сущность и задачи реологии</w:t>
      </w:r>
    </w:p>
    <w:p w:rsidR="00B77D85" w:rsidRPr="00B77D85" w:rsidRDefault="00B77D85" w:rsidP="00B77D85">
      <w:pPr>
        <w:jc w:val="both"/>
      </w:pPr>
      <w:r w:rsidRPr="00B77D85">
        <w:t>3 Основные реологические свойства материала</w:t>
      </w:r>
    </w:p>
    <w:p w:rsidR="0021605E" w:rsidRDefault="00B77D85" w:rsidP="00D864DA">
      <w:pPr>
        <w:jc w:val="both"/>
      </w:pPr>
      <w:r>
        <w:t>4</w:t>
      </w:r>
      <w:r w:rsidRPr="00B77D85">
        <w:t xml:space="preserve"> Сдвиговые свойства дисперсных продуктов</w:t>
      </w:r>
    </w:p>
    <w:p w:rsidR="00B77D85" w:rsidRDefault="00B77D85" w:rsidP="00D864DA">
      <w:pPr>
        <w:jc w:val="both"/>
      </w:pPr>
      <w:r>
        <w:t>5</w:t>
      </w:r>
      <w:r w:rsidRPr="00B77D85">
        <w:t xml:space="preserve"> Компрессионные свойства дисперсных продуктов</w:t>
      </w:r>
    </w:p>
    <w:p w:rsidR="00B77D85" w:rsidRDefault="00B77D85" w:rsidP="00D864DA">
      <w:pPr>
        <w:jc w:val="both"/>
      </w:pPr>
      <w:r>
        <w:t>6</w:t>
      </w:r>
      <w:r w:rsidRPr="00B77D85">
        <w:t xml:space="preserve"> Поверхностные свойства</w:t>
      </w:r>
    </w:p>
    <w:p w:rsidR="00B77D85" w:rsidRDefault="00B77D85" w:rsidP="00D864DA">
      <w:pPr>
        <w:jc w:val="both"/>
      </w:pPr>
    </w:p>
    <w:p w:rsidR="0021605E" w:rsidRPr="0021605E" w:rsidRDefault="0021605E" w:rsidP="00D864DA">
      <w:pPr>
        <w:jc w:val="both"/>
        <w:rPr>
          <w:b/>
        </w:rPr>
      </w:pPr>
      <w:r w:rsidRPr="0021605E">
        <w:rPr>
          <w:b/>
        </w:rPr>
        <w:t xml:space="preserve">Тема 2: </w:t>
      </w:r>
      <w:r w:rsidR="00B77D85">
        <w:rPr>
          <w:b/>
        </w:rPr>
        <w:t>Классификация структур дисперсных систем</w:t>
      </w:r>
    </w:p>
    <w:p w:rsidR="00B77D85" w:rsidRDefault="0021605E" w:rsidP="0021605E">
      <w:pPr>
        <w:jc w:val="both"/>
        <w:rPr>
          <w:b/>
          <w:lang w:val="kk-KZ"/>
        </w:rPr>
      </w:pPr>
      <w:r w:rsidRPr="0021605E">
        <w:rPr>
          <w:b/>
          <w:lang w:val="kk-KZ"/>
        </w:rPr>
        <w:t xml:space="preserve">Цель: </w:t>
      </w:r>
      <w:r w:rsidR="00B77D85" w:rsidRPr="00B77D85">
        <w:t>Рассмотреть  классификацию структур дисперсных систем</w:t>
      </w:r>
      <w:r w:rsidR="00B77D85" w:rsidRPr="00B77D85">
        <w:rPr>
          <w:b/>
          <w:lang w:val="kk-KZ"/>
        </w:rPr>
        <w:t xml:space="preserve"> </w:t>
      </w:r>
    </w:p>
    <w:p w:rsidR="0021605E" w:rsidRPr="0021605E" w:rsidRDefault="0021605E" w:rsidP="0021605E">
      <w:pPr>
        <w:jc w:val="both"/>
        <w:rPr>
          <w:b/>
          <w:lang w:val="kk-KZ"/>
        </w:rPr>
      </w:pPr>
      <w:r w:rsidRPr="0021605E">
        <w:rPr>
          <w:b/>
          <w:lang w:val="kk-KZ"/>
        </w:rPr>
        <w:t>Вопросы, выносимые на рассмотрение:</w:t>
      </w:r>
    </w:p>
    <w:p w:rsidR="00B77D85" w:rsidRDefault="00B77D85" w:rsidP="00B77D85">
      <w:pPr>
        <w:jc w:val="both"/>
      </w:pPr>
      <w:r>
        <w:t>1 Коагуляционные структуры</w:t>
      </w:r>
    </w:p>
    <w:p w:rsidR="00B77D85" w:rsidRDefault="00B77D85" w:rsidP="00B77D85">
      <w:pPr>
        <w:jc w:val="both"/>
      </w:pPr>
      <w:r>
        <w:t>2 Конденсационные структуры</w:t>
      </w:r>
    </w:p>
    <w:p w:rsidR="00B77D85" w:rsidRDefault="00B77D85" w:rsidP="00B77D85">
      <w:pPr>
        <w:jc w:val="both"/>
      </w:pPr>
      <w:r>
        <w:t>3 Кристаллизационные структуры</w:t>
      </w:r>
    </w:p>
    <w:p w:rsidR="0021605E" w:rsidRPr="0021605E" w:rsidRDefault="00B77D85" w:rsidP="00B77D85">
      <w:pPr>
        <w:jc w:val="both"/>
      </w:pPr>
      <w:r>
        <w:t>4 Конденсационно-кристаллизационные структуры</w:t>
      </w:r>
    </w:p>
    <w:p w:rsidR="0021605E" w:rsidRPr="0021605E" w:rsidRDefault="0021605E" w:rsidP="0021605E">
      <w:pPr>
        <w:jc w:val="both"/>
      </w:pPr>
    </w:p>
    <w:p w:rsidR="00B77D85" w:rsidRPr="00B77D85" w:rsidRDefault="00B77D85" w:rsidP="00B77D85">
      <w:pPr>
        <w:jc w:val="both"/>
      </w:pPr>
      <w:r w:rsidRPr="00B77D85">
        <w:t xml:space="preserve">Структура продукта характеризуется внутренним строением и характером взаимодействия между отдельными ее частицами, определяется химическим составом, биохимическими показателями, дисперсностью, температурой, агрегатным состоянием и рядом технологических процессов и параметров. </w:t>
      </w:r>
    </w:p>
    <w:p w:rsidR="00B77D85" w:rsidRPr="00B77D85" w:rsidRDefault="00B77D85" w:rsidP="00B77D85">
      <w:pPr>
        <w:jc w:val="both"/>
      </w:pPr>
      <w:r w:rsidRPr="00B77D85">
        <w:t>Дисперсные системы (с жидкой дисперсионной средой) могут находиться в свободном состоянии — золь, когда отдельные элементы не связаны или слабо связаны друг с другом, например, молоко и в связанном состоянии — гель (простокваша, кефир), когда частицы связаны друг с другом молекулярными силами и образуют структуру, то есть пространственный каркас.</w:t>
      </w:r>
    </w:p>
    <w:p w:rsidR="00B77D85" w:rsidRPr="00B77D85" w:rsidRDefault="00B77D85" w:rsidP="00B77D85">
      <w:pPr>
        <w:jc w:val="both"/>
      </w:pPr>
      <w:r w:rsidRPr="00B77D85">
        <w:t>В этих системах свойства зависят от объемного соотношения дисперсной фазы и дисперсионной среды (обычно воды), характера и прочности связи между дисперсионной средой и дисперсными частицами и от характера и прочности связи этих частиц между собой.</w:t>
      </w:r>
    </w:p>
    <w:p w:rsidR="00B77D85" w:rsidRPr="00B77D85" w:rsidRDefault="00B77D85" w:rsidP="00B77D85">
      <w:pPr>
        <w:jc w:val="both"/>
      </w:pPr>
      <w:r w:rsidRPr="00B77D85">
        <w:t>В зависимости от типа и энергии возникающих связей академик П. А. Ребиндер разделяет структуры на три типа: коагуляционные, конденсационные и кристаллизационные, а также встречаются комбинированные, например, конденсационно-кристаллизационные структуры.</w:t>
      </w:r>
    </w:p>
    <w:p w:rsidR="00B77D85" w:rsidRPr="00B77D85" w:rsidRDefault="00B77D85" w:rsidP="00B77D85">
      <w:pPr>
        <w:jc w:val="both"/>
      </w:pPr>
      <w:r w:rsidRPr="00B77D85">
        <w:t>1.</w:t>
      </w:r>
      <w:r w:rsidRPr="00B77D85">
        <w:rPr>
          <w:b/>
        </w:rPr>
        <w:t>Коагуляционные структуры</w:t>
      </w:r>
      <w:r w:rsidRPr="00B77D85">
        <w:t xml:space="preserve"> образуются в дисперсных системах путем взаимодействия между частицами и молекулами через прослойки дисперсионной среды за счет сил сцепления Ван-дер-Ваальса.</w:t>
      </w:r>
    </w:p>
    <w:p w:rsidR="00B77D85" w:rsidRPr="00B77D85" w:rsidRDefault="00B77D85" w:rsidP="00B77D85">
      <w:pPr>
        <w:jc w:val="both"/>
      </w:pPr>
      <w:r w:rsidRPr="00B77D85">
        <w:t>Толщина прослойки соответствует минимуму свободной энергии системы. Термодинамически</w:t>
      </w:r>
      <w:r w:rsidR="008003FA">
        <w:t>е</w:t>
      </w:r>
      <w:bookmarkStart w:id="0" w:name="_GoBack"/>
      <w:bookmarkEnd w:id="0"/>
      <w:r w:rsidRPr="00B77D85">
        <w:t xml:space="preserve"> стабильны системы, у которых с поверхностью частиц прочно связаны фрагменты молекул, способные без утраты этой связи растворяться в дисперсионной среде. В свою очередь, дисперсионная среда находится в связанном состоянии. Обычно эти структуры обладают способностью к самопроизвольному восстановлению после разрушений, то есть способностью к тиксотропии (то есть </w:t>
      </w:r>
      <w:r w:rsidRPr="00B77D85">
        <w:lastRenderedPageBreak/>
        <w:t xml:space="preserve">коагуляционные структуры вполне обратимы и </w:t>
      </w:r>
      <w:proofErr w:type="spellStart"/>
      <w:r w:rsidRPr="00B77D85">
        <w:t>тиксотропны</w:t>
      </w:r>
      <w:proofErr w:type="spellEnd"/>
      <w:r w:rsidRPr="00B77D85">
        <w:t xml:space="preserve">). Под действием напряжений они проявляют свойства вязко-пластичных тел. При достаточно высокой доле дисперсионной среды коагуляционные системы проявляют способность к течению, обнаруживают свойства, называемые реологическими, то есть при увеличении содержания  воды система </w:t>
      </w:r>
      <w:proofErr w:type="gramStart"/>
      <w:r w:rsidRPr="00B77D85">
        <w:t>из</w:t>
      </w:r>
      <w:proofErr w:type="gramEnd"/>
      <w:r w:rsidRPr="00B77D85">
        <w:t xml:space="preserve"> твердообразной переходит в жидкообразную.</w:t>
      </w:r>
    </w:p>
    <w:p w:rsidR="00B77D85" w:rsidRPr="00B77D85" w:rsidRDefault="00B77D85" w:rsidP="00B77D85">
      <w:pPr>
        <w:jc w:val="both"/>
      </w:pPr>
      <w:r w:rsidRPr="00B77D85">
        <w:t>При этом силы сцепления действуют между поверхностями частиц в отдельных точках (центрах), которым соответствует наибольшая величина поверхностной энергии. Частицы в таких системах связаны между собой молекулярными силами сцепления, образуя сплошную сетку или каркас.</w:t>
      </w:r>
    </w:p>
    <w:p w:rsidR="00B77D85" w:rsidRPr="00B77D85" w:rsidRDefault="00B77D85" w:rsidP="00B77D85">
      <w:pPr>
        <w:jc w:val="both"/>
      </w:pPr>
      <w:r w:rsidRPr="00B77D85">
        <w:t xml:space="preserve">Прочность каркаса зависит от наличия и толщины сольватного (гидратного) слоя на поверхности частиц. </w:t>
      </w:r>
      <w:proofErr w:type="gramStart"/>
      <w:r w:rsidRPr="00B77D85">
        <w:t>Наряду с этим они связаны также и с дисперсионной средой (например, с водой), входящей в состав сольватного (гидратного) слоя, составляя с ней единый агрегат, в котором какая-то часть дисперсионной среды в большинстве случаев связывается с частицами дисперсной фазы более прочно, нежели частицы друг с другом (например, адсорбционная влага в белковом геле).</w:t>
      </w:r>
      <w:proofErr w:type="gramEnd"/>
      <w:r w:rsidRPr="00B77D85">
        <w:t xml:space="preserve"> Типичным представителем систем с коагуляционной структурой является сырой колбасный фарш, фарш ливерных колбас и прочее.</w:t>
      </w:r>
    </w:p>
    <w:p w:rsidR="00B77D85" w:rsidRPr="00B77D85" w:rsidRDefault="00B77D85" w:rsidP="00B77D85">
      <w:pPr>
        <w:jc w:val="both"/>
      </w:pPr>
      <w:r w:rsidRPr="00B77D85">
        <w:t>Структурно-механические свойства коагуляционной системы (ее прочность, упругость, пластичность, вязкость и др.) определяются размерами и особенностями строения дисперсных частиц, величиной сил их воздействия и молекулами дисперсионной среды.</w:t>
      </w:r>
    </w:p>
    <w:p w:rsidR="00B77D85" w:rsidRPr="00B77D85" w:rsidRDefault="00B77D85" w:rsidP="00B77D85">
      <w:pPr>
        <w:jc w:val="both"/>
      </w:pPr>
      <w:r w:rsidRPr="00B77D85">
        <w:t xml:space="preserve">При обезвоживании коагуляционных структур прочность их повышается, но после определенного предела они перестают быть </w:t>
      </w:r>
      <w:proofErr w:type="spellStart"/>
      <w:r w:rsidRPr="00B77D85">
        <w:t>обратимотиксотропными</w:t>
      </w:r>
      <w:proofErr w:type="spellEnd"/>
      <w:r w:rsidRPr="00B77D85">
        <w:t>. Восстанавливаемость структуры сохраняется в пластично-вязкой среде, когда пространственный каркас разрушается без нарушения сплошности. При дальнейшем снижении содержания жидкой фазы, то есть переходе к пластическим пастам, восстановление прочности после разрушения структуры возможно при действии напряжения, вызывающего пластические деформации, обеспечивающие истинный контакт по всей поверхности разрыва. Наконец, при наибольшей степени уплотнения структуры и наименьшей толщине прослоек жидкой среды восстанавливаемость и пластичность исчезают, кривая прочности в зависимости от влажности дает излом.</w:t>
      </w:r>
    </w:p>
    <w:p w:rsidR="00B77D85" w:rsidRPr="00B77D85" w:rsidRDefault="00B77D85" w:rsidP="00B77D85">
      <w:pPr>
        <w:jc w:val="both"/>
      </w:pPr>
      <w:r w:rsidRPr="00B77D85">
        <w:t>При образовании коагуляционных структур в пищевых (мясных) продуктах существенную роль играют поверхностно-активные вещества и растворимые в воде белки, которые выступают в качестве эмульгаторов и стабилизаторов образующих систем.</w:t>
      </w:r>
    </w:p>
    <w:p w:rsidR="00B77D85" w:rsidRPr="00B77D85" w:rsidRDefault="00B77D85" w:rsidP="00B77D85">
      <w:pPr>
        <w:jc w:val="both"/>
      </w:pPr>
      <w:r w:rsidRPr="00B77D85">
        <w:t xml:space="preserve">2. </w:t>
      </w:r>
      <w:r w:rsidRPr="005D3202">
        <w:rPr>
          <w:b/>
        </w:rPr>
        <w:t>Конденсационные структуры</w:t>
      </w:r>
      <w:r w:rsidRPr="00B77D85">
        <w:t xml:space="preserve"> образуются из коагуляционных по мере удаления жидкой фазы, сопровождающиеся возникновением более прочных связей между частицами. В процессе образования их прочность постепенно увеличивается, оставаясь затем постоянной. Конденсационные структуры обладают большей прочностью и после разрушения не восстанавливаются. Они скорее являются хрупкими, чем пластичными. К конденсационным структурам можно отнести, например, фарш готовых вареных и сырокопченых колбас.</w:t>
      </w:r>
    </w:p>
    <w:p w:rsidR="00B77D85" w:rsidRPr="00B77D85" w:rsidRDefault="00B77D85" w:rsidP="00B77D85">
      <w:pPr>
        <w:jc w:val="both"/>
      </w:pPr>
      <w:r w:rsidRPr="00B77D85">
        <w:t xml:space="preserve">3. </w:t>
      </w:r>
      <w:r w:rsidRPr="005D3202">
        <w:rPr>
          <w:b/>
        </w:rPr>
        <w:t>Кристаллизационные структуры</w:t>
      </w:r>
      <w:r w:rsidRPr="00B77D85">
        <w:t xml:space="preserve"> образуются путем срастания частиц или молекул при активном участии химического взаимодействия из расплава при охлаждении и из раствора при повышении его концентрации или охлаждении. Они характеризуются наличием пространственной кристаллической решетки, прочность которой зависит от формы кристаллов. Обычно вначале образуется в основном наименее прочная и наименее </w:t>
      </w:r>
      <w:proofErr w:type="spellStart"/>
      <w:r w:rsidRPr="00B77D85">
        <w:t>термодинамически</w:t>
      </w:r>
      <w:proofErr w:type="spellEnd"/>
      <w:r w:rsidRPr="00B77D85">
        <w:t xml:space="preserve"> устойчивая кристаллическая форма, с течением времени переходящая в более прочную и </w:t>
      </w:r>
      <w:proofErr w:type="spellStart"/>
      <w:r w:rsidRPr="00B77D85">
        <w:t>термодинамически</w:t>
      </w:r>
      <w:proofErr w:type="spellEnd"/>
      <w:r w:rsidRPr="00B77D85">
        <w:t xml:space="preserve"> устойчивую форму.</w:t>
      </w:r>
    </w:p>
    <w:p w:rsidR="00B77D85" w:rsidRPr="00B77D85" w:rsidRDefault="00B77D85" w:rsidP="00B77D85">
      <w:pPr>
        <w:jc w:val="both"/>
      </w:pPr>
      <w:r w:rsidRPr="00B77D85">
        <w:t>Например, структура жира определяется составом и температурой. Быстрое понижение температуры в индивидуальных глицеридах вызывает сначала кристаллизацию в v-модификации, которая неустойчива и со временем переходит в кристаллические модификации:</w:t>
      </w:r>
      <w:proofErr w:type="gramStart"/>
      <w:r w:rsidRPr="00B77D85">
        <w:t xml:space="preserve">  ,</w:t>
      </w:r>
      <w:proofErr w:type="gramEnd"/>
      <w:r w:rsidRPr="00B77D85">
        <w:t xml:space="preserve"> особенно быстро при температуре на несколько градусов ниже точки плавления. При быстром охлаждении природных жиров, являющихся смесями различных </w:t>
      </w:r>
      <w:r w:rsidRPr="00B77D85">
        <w:lastRenderedPageBreak/>
        <w:t xml:space="preserve">глицеридов, образуется в основном  </w:t>
      </w:r>
      <w:proofErr w:type="gramStart"/>
      <w:r w:rsidRPr="00B77D85">
        <w:t>-м</w:t>
      </w:r>
      <w:proofErr w:type="gramEnd"/>
      <w:r w:rsidRPr="00B77D85">
        <w:t>одификация и частично v- модификация, с течением времени переходящие в стабильную  -модификацию.</w:t>
      </w:r>
    </w:p>
    <w:p w:rsidR="00B77D85" w:rsidRPr="00B77D85" w:rsidRDefault="00B77D85" w:rsidP="00B77D85">
      <w:pPr>
        <w:jc w:val="both"/>
      </w:pPr>
      <w:r w:rsidRPr="00B77D85">
        <w:t xml:space="preserve">4. </w:t>
      </w:r>
      <w:r w:rsidRPr="005D3202">
        <w:rPr>
          <w:b/>
        </w:rPr>
        <w:t>Конденсационно-кристаллизационные структуры</w:t>
      </w:r>
      <w:r w:rsidRPr="00B77D85">
        <w:t xml:space="preserve"> присущи натуральным продуктам, однако они могут образовываться из коагуляционных при удалении дисперсионной среды или срастания частиц дисперсной фазы в расплавах или растворах. В процессе образования эти структуры могут иметь ряд переходных состояний: коагуляционно-кристаллизационные, коагуляционно-конденсационные при непрерывном нарастании прочности. Основные отличительные признаки структур такого типа следующие: большая прочность по сравнению с прочностью коагуляционных структур, что обусловлено высокой прочностью контактов между частицами; отсутствие тиксотропии и необратимый характер разрушения; большая хрупкость и упругость из-за жесткости скелета структуры; наличие внутренних напряжений, возникающих в процессе образования фазовых контактов и вызывающих в дальнейшем перекристаллизацию и самопроизвольное понижение прочности вплоть до нарушения сплошности, например растрескивание при сушке.</w:t>
      </w:r>
    </w:p>
    <w:p w:rsidR="00B77D85" w:rsidRPr="00B77D85" w:rsidRDefault="00B77D85" w:rsidP="00B77D85">
      <w:pPr>
        <w:jc w:val="both"/>
      </w:pPr>
      <w:r w:rsidRPr="00B77D85">
        <w:t>Таким образом, вид структуры продукта обусловливает его качественные и технологические показатели и поведение в процессах деформации. Для их описания используют кривые течения (</w:t>
      </w:r>
      <w:proofErr w:type="spellStart"/>
      <w:r w:rsidRPr="00B77D85">
        <w:t>реограммы</w:t>
      </w:r>
      <w:proofErr w:type="spellEnd"/>
      <w:r w:rsidRPr="00B77D85">
        <w:t xml:space="preserve">), которые связывают между собой напряжение и скорость деформации (деформацию). Характер </w:t>
      </w:r>
      <w:proofErr w:type="spellStart"/>
      <w:r w:rsidRPr="00B77D85">
        <w:t>реограмм</w:t>
      </w:r>
      <w:proofErr w:type="spellEnd"/>
      <w:r w:rsidRPr="00B77D85">
        <w:t>, как правило, позволяет отнести данный реальный продукт к тому или иному виду реологических тел.</w:t>
      </w:r>
    </w:p>
    <w:p w:rsidR="00B77D85" w:rsidRPr="00B77D85" w:rsidRDefault="00B77D85" w:rsidP="00B77D85">
      <w:pPr>
        <w:jc w:val="both"/>
      </w:pPr>
      <w:r w:rsidRPr="00B77D85">
        <w:t>Например, животные и растительные ткани и некоторые продукты животного и растительного происхождения с клеточным строением по своим свойствам приближаются к конденсационно-кристаллизационным структурам. В этих системах твердые структурные элементы соединены довольно прочными связями (часто главными химическими валентностями).</w:t>
      </w:r>
    </w:p>
    <w:p w:rsidR="00B77D85" w:rsidRPr="00B77D85" w:rsidRDefault="00B77D85" w:rsidP="00B77D85">
      <w:pPr>
        <w:jc w:val="both"/>
      </w:pPr>
      <w:r w:rsidRPr="00B77D85">
        <w:t xml:space="preserve">В то же время животные и некоторые растительные ткани в пределах прочности на сдвиг ведут себя подобно упруго-эластичным тканям. За этим пределом разрушенная ткань проявляет свойства </w:t>
      </w:r>
      <w:proofErr w:type="spellStart"/>
      <w:r w:rsidRPr="00B77D85">
        <w:t>вязкопластичного</w:t>
      </w:r>
      <w:proofErr w:type="spellEnd"/>
      <w:r w:rsidRPr="00B77D85">
        <w:t xml:space="preserve"> тела и способна к течению без дальнейшего разрушения естественного каркаса и без восстановления разрушенных прочных связей. Полученные продукты в результате разрушения животных и растительных тканей по структуре и реологическим свойствам приближаются к компактным коагуляционным системам.</w:t>
      </w:r>
    </w:p>
    <w:p w:rsidR="00B77D85" w:rsidRPr="00B77D85" w:rsidRDefault="00B77D85" w:rsidP="00B77D85">
      <w:pPr>
        <w:jc w:val="both"/>
      </w:pPr>
      <w:r w:rsidRPr="00B77D85">
        <w:t>Сходные свойства проявляют фарши готовых колбасных изделий (исключая ливерный) с тем отличием, что их каркас менее прочен.</w:t>
      </w:r>
    </w:p>
    <w:p w:rsidR="00B77D85" w:rsidRPr="00B77D85" w:rsidRDefault="00B77D85" w:rsidP="00B77D85">
      <w:pPr>
        <w:jc w:val="both"/>
      </w:pPr>
      <w:r w:rsidRPr="00B77D85">
        <w:t xml:space="preserve">Таким образом, твердообразные мясо, рыба и другие продукты по их способности к деформациям могут быть отнесены либо к </w:t>
      </w:r>
      <w:proofErr w:type="spellStart"/>
      <w:r w:rsidRPr="00B77D85">
        <w:t>вязкопластичным</w:t>
      </w:r>
      <w:proofErr w:type="spellEnd"/>
      <w:r w:rsidRPr="00B77D85">
        <w:t xml:space="preserve">, либо к </w:t>
      </w:r>
      <w:proofErr w:type="spellStart"/>
      <w:r w:rsidRPr="00B77D85">
        <w:t>упругоэластичным</w:t>
      </w:r>
      <w:proofErr w:type="spellEnd"/>
      <w:r w:rsidRPr="00B77D85">
        <w:t xml:space="preserve"> телам. В первом случае объективными характеристиками могут служить реологические свойства — вязкость</w:t>
      </w:r>
      <w:proofErr w:type="gramStart"/>
      <w:r w:rsidRPr="00B77D85">
        <w:t xml:space="preserve">  ,</w:t>
      </w:r>
      <w:proofErr w:type="gramEnd"/>
      <w:r w:rsidRPr="00B77D85">
        <w:t xml:space="preserve"> эффективная вязкость   и так далее, во втором — прочностные – деформация сжатия, усилие резания или усилия среза и так далее.</w:t>
      </w:r>
    </w:p>
    <w:p w:rsidR="0021605E" w:rsidRPr="0021605E" w:rsidRDefault="0021605E" w:rsidP="00B77D85">
      <w:pPr>
        <w:jc w:val="both"/>
        <w:rPr>
          <w:b/>
        </w:rPr>
      </w:pPr>
      <w:r w:rsidRPr="0021605E">
        <w:rPr>
          <w:b/>
        </w:rPr>
        <w:t>Вопросы для самоконтроля:</w:t>
      </w:r>
    </w:p>
    <w:p w:rsidR="005D3202" w:rsidRDefault="005D3202" w:rsidP="005D3202">
      <w:pPr>
        <w:jc w:val="both"/>
      </w:pPr>
      <w:r>
        <w:t>1 Коагуляционные структуры</w:t>
      </w:r>
    </w:p>
    <w:p w:rsidR="005D3202" w:rsidRDefault="005D3202" w:rsidP="005D3202">
      <w:pPr>
        <w:jc w:val="both"/>
      </w:pPr>
      <w:r>
        <w:t>2 Конденсационные структуры</w:t>
      </w:r>
    </w:p>
    <w:p w:rsidR="005D3202" w:rsidRDefault="005D3202" w:rsidP="005D3202">
      <w:pPr>
        <w:jc w:val="both"/>
      </w:pPr>
      <w:r>
        <w:t>3 Кристаллизационные структуры</w:t>
      </w:r>
    </w:p>
    <w:p w:rsidR="0021605E" w:rsidRDefault="005D3202" w:rsidP="005D3202">
      <w:pPr>
        <w:jc w:val="both"/>
      </w:pPr>
      <w:r>
        <w:t>4 Конденсационно-кристаллизационные структур</w:t>
      </w:r>
    </w:p>
    <w:p w:rsidR="00D864DA" w:rsidRDefault="00D864DA" w:rsidP="00C66787">
      <w:pPr>
        <w:jc w:val="both"/>
      </w:pPr>
    </w:p>
    <w:p w:rsidR="00D864DA" w:rsidRPr="00DA7AB0" w:rsidRDefault="00D864DA" w:rsidP="00C66787">
      <w:pPr>
        <w:jc w:val="both"/>
        <w:rPr>
          <w:b/>
          <w:bCs/>
        </w:rPr>
      </w:pPr>
      <w:r w:rsidRPr="00D864DA">
        <w:rPr>
          <w:b/>
        </w:rPr>
        <w:t xml:space="preserve">Тема </w:t>
      </w:r>
      <w:r w:rsidR="0021605E">
        <w:rPr>
          <w:b/>
        </w:rPr>
        <w:t>3</w:t>
      </w:r>
      <w:r w:rsidR="00CA0A60">
        <w:rPr>
          <w:b/>
        </w:rPr>
        <w:t>:</w:t>
      </w:r>
      <w:r w:rsidRPr="00D864DA">
        <w:rPr>
          <w:b/>
          <w:bCs/>
          <w:sz w:val="28"/>
          <w:szCs w:val="28"/>
        </w:rPr>
        <w:t xml:space="preserve"> </w:t>
      </w:r>
      <w:r w:rsidR="00C66787">
        <w:rPr>
          <w:b/>
          <w:bCs/>
        </w:rPr>
        <w:t>Формы связи влаги с продуктом</w:t>
      </w:r>
    </w:p>
    <w:p w:rsidR="00C66787" w:rsidRDefault="00C66787" w:rsidP="00C66787">
      <w:pPr>
        <w:jc w:val="both"/>
      </w:pPr>
      <w:r>
        <w:t>Изучить три основные формы связи влаги с продуктом</w:t>
      </w:r>
    </w:p>
    <w:p w:rsidR="00C66787" w:rsidRDefault="00C66787" w:rsidP="00C66787">
      <w:pPr>
        <w:jc w:val="both"/>
        <w:rPr>
          <w:b/>
          <w:sz w:val="32"/>
          <w:szCs w:val="32"/>
        </w:rPr>
      </w:pPr>
      <w:r w:rsidRPr="0021605E">
        <w:rPr>
          <w:b/>
          <w:lang w:val="kk-KZ"/>
        </w:rPr>
        <w:t>Вопросы, выносимые на рассмотрение:</w:t>
      </w:r>
    </w:p>
    <w:p w:rsidR="00C66787" w:rsidRDefault="00C66787" w:rsidP="00C66787">
      <w:pPr>
        <w:jc w:val="both"/>
      </w:pPr>
      <w:r w:rsidRPr="00482FCA">
        <w:t>1</w:t>
      </w:r>
      <w:proofErr w:type="gramStart"/>
      <w:r w:rsidRPr="00482FCA">
        <w:t xml:space="preserve"> </w:t>
      </w:r>
      <w:r>
        <w:t>Х</w:t>
      </w:r>
      <w:proofErr w:type="gramEnd"/>
      <w:r>
        <w:t>имически  связанная влага</w:t>
      </w:r>
    </w:p>
    <w:p w:rsidR="00C66787" w:rsidRDefault="00C66787" w:rsidP="00C66787">
      <w:pPr>
        <w:jc w:val="both"/>
      </w:pPr>
      <w:r>
        <w:t>2 Физико-химическая влага</w:t>
      </w:r>
    </w:p>
    <w:p w:rsidR="00C66787" w:rsidRDefault="00C66787" w:rsidP="00C66787">
      <w:pPr>
        <w:jc w:val="both"/>
      </w:pPr>
      <w:r>
        <w:t>3 Физико-механическая влага</w:t>
      </w:r>
    </w:p>
    <w:p w:rsidR="00C66787" w:rsidRDefault="00C66787" w:rsidP="00C66787">
      <w:pPr>
        <w:jc w:val="both"/>
      </w:pPr>
    </w:p>
    <w:p w:rsidR="00C66787" w:rsidRDefault="00C66787" w:rsidP="00C66787">
      <w:pPr>
        <w:shd w:val="clear" w:color="auto" w:fill="FFFFFF"/>
        <w:spacing w:line="298" w:lineRule="exact"/>
        <w:ind w:right="5"/>
        <w:jc w:val="both"/>
      </w:pPr>
      <w:r>
        <w:lastRenderedPageBreak/>
        <w:t xml:space="preserve">      </w:t>
      </w:r>
      <w:r w:rsidRPr="00822219">
        <w:t>Множество продуктов пищевой промышленности в тех или иных количествах содержит воду. Она, являясь в большинстве систем дисперсионной средой, в значительной мере определяет структуру продукта. Поэтому вид или форма связи влаги с про</w:t>
      </w:r>
      <w:r w:rsidRPr="00822219">
        <w:softHyphen/>
        <w:t>дуктом определяют его технологические показатели и структур</w:t>
      </w:r>
      <w:r w:rsidRPr="00822219">
        <w:softHyphen/>
        <w:t xml:space="preserve">но-механические характеристики. </w:t>
      </w:r>
      <w:r>
        <w:t xml:space="preserve">Академиком Ребиндером  П.А.  предложена  следующая  классификация  форм  связи влаги с материалом: </w:t>
      </w:r>
    </w:p>
    <w:p w:rsidR="00C66787" w:rsidRPr="0013147B" w:rsidRDefault="00C66787" w:rsidP="00C66787">
      <w:pPr>
        <w:shd w:val="clear" w:color="auto" w:fill="FFFFFF"/>
        <w:spacing w:line="298" w:lineRule="exact"/>
        <w:ind w:right="5"/>
        <w:jc w:val="both"/>
        <w:rPr>
          <w:i/>
        </w:rPr>
      </w:pPr>
      <w:r w:rsidRPr="0013147B">
        <w:rPr>
          <w:i/>
        </w:rPr>
        <w:t xml:space="preserve">1) химическая (ионная, молекулярная); </w:t>
      </w:r>
    </w:p>
    <w:p w:rsidR="00C66787" w:rsidRPr="0013147B" w:rsidRDefault="00C66787" w:rsidP="00C66787">
      <w:pPr>
        <w:shd w:val="clear" w:color="auto" w:fill="FFFFFF"/>
        <w:spacing w:line="298" w:lineRule="exact"/>
        <w:ind w:right="5"/>
        <w:jc w:val="both"/>
        <w:rPr>
          <w:i/>
        </w:rPr>
      </w:pPr>
      <w:r w:rsidRPr="0013147B">
        <w:rPr>
          <w:i/>
        </w:rPr>
        <w:t xml:space="preserve">2) физико-химическая (адсорбционная, осмотическая); </w:t>
      </w:r>
    </w:p>
    <w:p w:rsidR="00C66787" w:rsidRPr="0013147B" w:rsidRDefault="00C66787" w:rsidP="00C66787">
      <w:pPr>
        <w:shd w:val="clear" w:color="auto" w:fill="FFFFFF"/>
        <w:spacing w:line="298" w:lineRule="exact"/>
        <w:ind w:right="5"/>
        <w:jc w:val="both"/>
        <w:rPr>
          <w:i/>
        </w:rPr>
      </w:pPr>
      <w:r w:rsidRPr="0013147B">
        <w:rPr>
          <w:i/>
        </w:rPr>
        <w:t xml:space="preserve">3) физико-механическая (влага   в  капиллярах  и </w:t>
      </w:r>
      <w:proofErr w:type="spellStart"/>
      <w:r w:rsidRPr="0013147B">
        <w:rPr>
          <w:i/>
        </w:rPr>
        <w:t>макрокапилярах</w:t>
      </w:r>
      <w:proofErr w:type="spellEnd"/>
      <w:r w:rsidRPr="0013147B">
        <w:rPr>
          <w:i/>
        </w:rPr>
        <w:t xml:space="preserve">,  влага смачивания). </w:t>
      </w:r>
    </w:p>
    <w:p w:rsidR="00C66787" w:rsidRDefault="00C66787" w:rsidP="00C66787">
      <w:pPr>
        <w:shd w:val="clear" w:color="auto" w:fill="FFFFFF"/>
        <w:spacing w:line="298" w:lineRule="exact"/>
        <w:ind w:right="5"/>
        <w:jc w:val="both"/>
      </w:pPr>
      <w:r>
        <w:rPr>
          <w:b/>
          <w:sz w:val="28"/>
          <w:szCs w:val="28"/>
        </w:rPr>
        <w:t xml:space="preserve">    </w:t>
      </w:r>
      <w:r w:rsidRPr="00BC5573">
        <w:rPr>
          <w:b/>
          <w:sz w:val="28"/>
          <w:szCs w:val="28"/>
        </w:rPr>
        <w:t>1.</w:t>
      </w:r>
      <w:r w:rsidRPr="0013147B">
        <w:t xml:space="preserve"> </w:t>
      </w:r>
      <w:r>
        <w:t xml:space="preserve">Наиболее прочным видом связи является </w:t>
      </w:r>
      <w:r w:rsidRPr="0013147B">
        <w:rPr>
          <w:b/>
        </w:rPr>
        <w:t>химическая</w:t>
      </w:r>
      <w:r>
        <w:t xml:space="preserve">, которая обусловлена ионными и молекулярными взаимодействиями в  точных количественных соотношениях.  </w:t>
      </w:r>
      <w:r w:rsidRPr="00E66F97">
        <w:rPr>
          <w:b/>
        </w:rPr>
        <w:t xml:space="preserve">Химически связанная влага </w:t>
      </w:r>
      <w:r>
        <w:t xml:space="preserve">представляет собой воду гидроксида, вошедшую в результате реакции гидратации в состав гидроксидов и соединений типа кристаллогидратов. Материалами  с  химической  связью  влаги  являются:  </w:t>
      </w:r>
      <w:proofErr w:type="spellStart"/>
      <w:r>
        <w:t>Ca</w:t>
      </w:r>
      <w:proofErr w:type="spellEnd"/>
      <w:r>
        <w:t>(OH)</w:t>
      </w:r>
      <w:r w:rsidRPr="0013147B">
        <w:rPr>
          <w:vertAlign w:val="subscript"/>
        </w:rPr>
        <w:t>2</w:t>
      </w:r>
      <w:r>
        <w:t xml:space="preserve"> (ионная связь) и CuSO</w:t>
      </w:r>
      <w:r w:rsidRPr="0013147B">
        <w:rPr>
          <w:vertAlign w:val="subscript"/>
        </w:rPr>
        <w:t>4</w:t>
      </w:r>
      <w:r>
        <w:t>*5H</w:t>
      </w:r>
      <w:r w:rsidRPr="0013147B">
        <w:rPr>
          <w:vertAlign w:val="subscript"/>
        </w:rPr>
        <w:t>2</w:t>
      </w:r>
      <w:r>
        <w:t xml:space="preserve">O (гидратная вода, молекулярная связь). </w:t>
      </w:r>
      <w:r w:rsidRPr="00822219">
        <w:rPr>
          <w:sz w:val="30"/>
        </w:rPr>
        <w:t xml:space="preserve"> </w:t>
      </w:r>
      <w:r w:rsidRPr="00822219">
        <w:t xml:space="preserve">Химическая связь обусловлена ионными или молекулярными взаимодействиями в точных количественных соотношениях. Из продукта удаляют эту влагу прокаливанием или в результате химических реакций. По своим свойствам она резко отличается от </w:t>
      </w:r>
      <w:proofErr w:type="gramStart"/>
      <w:r w:rsidRPr="00822219">
        <w:t>свободной</w:t>
      </w:r>
      <w:proofErr w:type="gramEnd"/>
      <w:r w:rsidRPr="00822219">
        <w:t>.</w:t>
      </w:r>
    </w:p>
    <w:p w:rsidR="00C66787" w:rsidRPr="00822219" w:rsidRDefault="00C66787" w:rsidP="00C66787">
      <w:pPr>
        <w:shd w:val="clear" w:color="auto" w:fill="FFFFFF"/>
        <w:spacing w:line="298" w:lineRule="exact"/>
        <w:ind w:right="5"/>
        <w:jc w:val="both"/>
      </w:pPr>
    </w:p>
    <w:p w:rsidR="00C66787" w:rsidRDefault="00C66787" w:rsidP="00C66787">
      <w:pPr>
        <w:shd w:val="clear" w:color="auto" w:fill="FFFFFF"/>
        <w:spacing w:before="10" w:line="298" w:lineRule="exact"/>
        <w:jc w:val="both"/>
      </w:pPr>
      <w:r>
        <w:rPr>
          <w:b/>
          <w:sz w:val="28"/>
          <w:szCs w:val="28"/>
        </w:rPr>
        <w:t xml:space="preserve">    2.</w:t>
      </w:r>
      <w:r w:rsidRPr="00E66F97">
        <w:rPr>
          <w:b/>
        </w:rPr>
        <w:t>Физико-химическая связь</w:t>
      </w:r>
      <w:r w:rsidRPr="00822219">
        <w:t xml:space="preserve"> обусловлена адсорбцией влаги в гидратных оболочках или осмотическим удерживанием в клет</w:t>
      </w:r>
      <w:r w:rsidRPr="00822219">
        <w:softHyphen/>
        <w:t>ках в нестрого определенных соотношениях.</w:t>
      </w:r>
      <w:r>
        <w:t xml:space="preserve"> Формы физико-химической связи разнообразны.  </w:t>
      </w:r>
    </w:p>
    <w:p w:rsidR="00C66787" w:rsidRDefault="00C66787" w:rsidP="00C66787">
      <w:pPr>
        <w:shd w:val="clear" w:color="auto" w:fill="FFFFFF"/>
        <w:spacing w:line="298" w:lineRule="exact"/>
        <w:ind w:right="5"/>
        <w:jc w:val="both"/>
      </w:pPr>
      <w:r>
        <w:t xml:space="preserve">  </w:t>
      </w:r>
      <w:r>
        <w:rPr>
          <w:b/>
        </w:rPr>
        <w:t xml:space="preserve">Адсорбционно связанная влага </w:t>
      </w:r>
      <w:r>
        <w:t xml:space="preserve">удерживается у поверхности раздела коллоидных частиц с окружающей средой. Обладая значительной поверхностью, коллоидные структуры имеют большую адсорбционную способность. Адсорбционная влага удерживается молекулярным силовым полем. Адсорбция влаги сопровождается выделением теплоты, которая называется теплотой гидратации. </w:t>
      </w:r>
      <w:r w:rsidRPr="00822219">
        <w:t xml:space="preserve"> Из материалов ее удаляют испарением, десорбцией (</w:t>
      </w:r>
      <w:proofErr w:type="gramStart"/>
      <w:r w:rsidRPr="00822219">
        <w:t>адсорбционная</w:t>
      </w:r>
      <w:proofErr w:type="gramEnd"/>
      <w:r w:rsidRPr="00822219">
        <w:t>) или за счет разности концентраций (осмотическая). Адсорбционная влага может иметь иные, чем вода, свойства и способствует дисперги</w:t>
      </w:r>
      <w:r w:rsidRPr="00822219">
        <w:softHyphen/>
        <w:t>рованию частиц и пластификации системы. Она присуща струк</w:t>
      </w:r>
      <w:r w:rsidRPr="00822219">
        <w:softHyphen/>
        <w:t>турам коагуляционного типа, хотя может существовать и в структурах других типов.</w:t>
      </w:r>
      <w:r>
        <w:t xml:space="preserve"> </w:t>
      </w:r>
      <w:r>
        <w:rPr>
          <w:b/>
        </w:rPr>
        <w:t>Осмотически связанная влага</w:t>
      </w:r>
      <w:r>
        <w:t xml:space="preserve">, или влага набухания находится внутри скелета материала и удерживается осмотическими силами. </w:t>
      </w:r>
      <w:r w:rsidRPr="00822219">
        <w:t xml:space="preserve"> Осмотическая влага присуща </w:t>
      </w:r>
      <w:proofErr w:type="spellStart"/>
      <w:r w:rsidRPr="00822219">
        <w:t>нативным</w:t>
      </w:r>
      <w:proofErr w:type="spellEnd"/>
      <w:r w:rsidRPr="00822219">
        <w:t xml:space="preserve"> и дисперсным клеточным струк</w:t>
      </w:r>
      <w:r w:rsidRPr="00822219">
        <w:softHyphen/>
        <w:t>турам.</w:t>
      </w:r>
      <w:r w:rsidRPr="00E55A38">
        <w:t xml:space="preserve"> </w:t>
      </w:r>
      <w:r>
        <w:t xml:space="preserve">Адсорбционная  влага прочно удерживается на поверхности и в порах материала. Эта влага может иметь иные, чем вода, свойства и способствует диспергированию частиц  и  пластификации  системы,  она  присуща  обычно  структурам  </w:t>
      </w:r>
      <w:proofErr w:type="spellStart"/>
      <w:r>
        <w:t>коагуаляционного</w:t>
      </w:r>
      <w:proofErr w:type="spellEnd"/>
      <w:r>
        <w:t xml:space="preserve"> типа, хотя может существовать и в структурах других типов. Осмотическая  влага  вызывает  набухание  тела  и  присуща  клеточным  структурам. Адсорбционная  влага  требует для  своего удаления  значительно большей  затраты энергии, чем  влага набухания. Присутствие  этих  видов  влаги особенно характерно для коллоидных, полимерных и растительных материалов. </w:t>
      </w:r>
    </w:p>
    <w:p w:rsidR="00C66787" w:rsidRPr="00822219" w:rsidRDefault="00C66787" w:rsidP="00C66787">
      <w:pPr>
        <w:shd w:val="clear" w:color="auto" w:fill="FFFFFF"/>
        <w:spacing w:before="10" w:line="298" w:lineRule="exact"/>
        <w:jc w:val="both"/>
      </w:pPr>
    </w:p>
    <w:p w:rsidR="00C66787" w:rsidRDefault="00C66787" w:rsidP="00C66787">
      <w:pPr>
        <w:shd w:val="clear" w:color="auto" w:fill="FFFFFF"/>
        <w:spacing w:line="298" w:lineRule="exact"/>
        <w:ind w:right="24" w:firstLine="446"/>
        <w:jc w:val="both"/>
      </w:pPr>
      <w:r w:rsidRPr="004D224E">
        <w:rPr>
          <w:b/>
          <w:sz w:val="28"/>
          <w:szCs w:val="28"/>
        </w:rPr>
        <w:t>3</w:t>
      </w:r>
      <w:r w:rsidRPr="004D224E">
        <w:rPr>
          <w:sz w:val="28"/>
          <w:szCs w:val="28"/>
        </w:rPr>
        <w:t xml:space="preserve">. </w:t>
      </w:r>
      <w:r w:rsidRPr="004D224E">
        <w:rPr>
          <w:b/>
        </w:rPr>
        <w:t>Физико-механическая связь</w:t>
      </w:r>
      <w:r w:rsidRPr="00822219">
        <w:t xml:space="preserve"> обусловлена удерживанием влаги в ячейках структуры (</w:t>
      </w:r>
      <w:proofErr w:type="spellStart"/>
      <w:r w:rsidRPr="00822219">
        <w:t>иммобилизационная</w:t>
      </w:r>
      <w:proofErr w:type="spellEnd"/>
      <w:r w:rsidRPr="00822219">
        <w:t>), в микр</w:t>
      </w:r>
      <w:proofErr w:type="gramStart"/>
      <w:r w:rsidRPr="00822219">
        <w:t>о-</w:t>
      </w:r>
      <w:proofErr w:type="gramEnd"/>
      <w:r w:rsidRPr="00822219">
        <w:t xml:space="preserve"> и макро</w:t>
      </w:r>
      <w:r w:rsidRPr="00822219">
        <w:softHyphen/>
        <w:t>капиллярах и прилипанием ее к поверхности частиц или тела (смачивание) в неопределенных соотношениях.</w:t>
      </w:r>
    </w:p>
    <w:p w:rsidR="00C66787" w:rsidRPr="00822219" w:rsidRDefault="00C66787" w:rsidP="00C66787">
      <w:pPr>
        <w:shd w:val="clear" w:color="auto" w:fill="FFFFFF"/>
        <w:spacing w:line="298" w:lineRule="exact"/>
        <w:ind w:right="24" w:firstLine="446"/>
        <w:jc w:val="both"/>
      </w:pPr>
      <w:r w:rsidRPr="004D224E">
        <w:rPr>
          <w:b/>
        </w:rPr>
        <w:t>Капиллярно-связанная влага</w:t>
      </w:r>
      <w:r w:rsidRPr="00822219">
        <w:t xml:space="preserve"> </w:t>
      </w:r>
      <w:r>
        <w:t xml:space="preserve">находится внутри макро- и микро-капиллярах. Эта влага механически связанная с материалом и относительно легко удаляется. Давление пара над поверхностью материала тем меньше, чем прочнее связь между водой и </w:t>
      </w:r>
      <w:r>
        <w:lastRenderedPageBreak/>
        <w:t xml:space="preserve">материалом. Наиболее прочно эта связь у гигроскопичных веществ. </w:t>
      </w:r>
      <w:r w:rsidRPr="00822219">
        <w:t>Из материала ее удаляют испарением или механическими способами (</w:t>
      </w:r>
      <w:proofErr w:type="spellStart"/>
      <w:r w:rsidRPr="00822219">
        <w:t>отжатием</w:t>
      </w:r>
      <w:proofErr w:type="spellEnd"/>
      <w:r w:rsidRPr="00822219">
        <w:t xml:space="preserve">, центрифугированием и т. </w:t>
      </w:r>
      <w:r w:rsidRPr="00822219">
        <w:rPr>
          <w:spacing w:val="24"/>
        </w:rPr>
        <w:t>д.).</w:t>
      </w:r>
      <w:r w:rsidRPr="00822219">
        <w:t xml:space="preserve"> Основная масса воды находит</w:t>
      </w:r>
      <w:r w:rsidRPr="00822219">
        <w:softHyphen/>
        <w:t>ся в свободном  состоянии и не меняет своих свойств.</w:t>
      </w:r>
    </w:p>
    <w:p w:rsidR="00C66787" w:rsidRPr="00822219" w:rsidRDefault="00C66787" w:rsidP="00C66787">
      <w:pPr>
        <w:shd w:val="clear" w:color="auto" w:fill="FFFFFF"/>
        <w:spacing w:before="10" w:line="298" w:lineRule="exact"/>
        <w:ind w:right="38" w:firstLine="427"/>
        <w:jc w:val="both"/>
      </w:pPr>
      <w:r>
        <w:rPr>
          <w:spacing w:val="16"/>
        </w:rPr>
        <w:t>Для характеристики различных видов влаги с материалом используются изотермы сорбции – десорбции.</w:t>
      </w:r>
    </w:p>
    <w:p w:rsidR="00C66787" w:rsidRDefault="00C66787" w:rsidP="00C66787">
      <w:pPr>
        <w:shd w:val="clear" w:color="auto" w:fill="FFFFFF"/>
        <w:spacing w:line="298" w:lineRule="exact"/>
        <w:ind w:right="5"/>
        <w:jc w:val="both"/>
      </w:pPr>
      <w:r>
        <w:t xml:space="preserve">       В более широком  смысле влагу материала классифицируют </w:t>
      </w:r>
      <w:proofErr w:type="gramStart"/>
      <w:r w:rsidRPr="004D224E">
        <w:rPr>
          <w:b/>
        </w:rPr>
        <w:t>на</w:t>
      </w:r>
      <w:proofErr w:type="gramEnd"/>
      <w:r w:rsidRPr="004D224E">
        <w:rPr>
          <w:b/>
        </w:rPr>
        <w:t xml:space="preserve"> свободную и</w:t>
      </w:r>
      <w:r>
        <w:t xml:space="preserve"> </w:t>
      </w:r>
      <w:r w:rsidRPr="004D224E">
        <w:rPr>
          <w:b/>
        </w:rPr>
        <w:t>связанную</w:t>
      </w:r>
      <w:r>
        <w:t xml:space="preserve">. </w:t>
      </w:r>
      <w:proofErr w:type="gramStart"/>
      <w:r w:rsidRPr="004D224E">
        <w:rPr>
          <w:b/>
        </w:rPr>
        <w:t>Под свободной</w:t>
      </w:r>
      <w:r>
        <w:t xml:space="preserve"> понимают влагу, скорость испарения которой из материала  равна  скорости  испарения  воды  со  свободной  поверхности.</w:t>
      </w:r>
      <w:proofErr w:type="gramEnd"/>
      <w:r>
        <w:t xml:space="preserve"> </w:t>
      </w:r>
      <w:r w:rsidRPr="004D224E">
        <w:rPr>
          <w:b/>
        </w:rPr>
        <w:t>Под связанной</w:t>
      </w:r>
      <w:r>
        <w:t xml:space="preserve"> понимают  влагу,  скорость испарения которой из материала меньше скорости испарения воды со свободной поверхности. </w:t>
      </w:r>
      <w:proofErr w:type="gramStart"/>
      <w:r>
        <w:t>При</w:t>
      </w:r>
      <w:proofErr w:type="gramEnd"/>
      <w:r>
        <w:t xml:space="preserve">  увеличение  содержания  влаги  ее  избыток  перестает  быть  связанным с продуктом и самопроизвольно отделяется от него (отстаивание, расслаивание и т.п.). </w:t>
      </w:r>
    </w:p>
    <w:p w:rsidR="00C66787" w:rsidRPr="00822219" w:rsidRDefault="00C66787" w:rsidP="00C66787">
      <w:pPr>
        <w:shd w:val="clear" w:color="auto" w:fill="FFFFFF"/>
        <w:spacing w:line="298" w:lineRule="exact"/>
        <w:ind w:left="5" w:right="38" w:firstLine="427"/>
        <w:jc w:val="both"/>
      </w:pPr>
      <w:proofErr w:type="gramStart"/>
      <w:r w:rsidRPr="00445E11">
        <w:rPr>
          <w:b/>
        </w:rPr>
        <w:t>По преобладанию формы связи влаги</w:t>
      </w:r>
      <w:r w:rsidRPr="00822219">
        <w:t xml:space="preserve"> продукты можно раз</w:t>
      </w:r>
      <w:r w:rsidRPr="00822219">
        <w:softHyphen/>
        <w:t xml:space="preserve">делить на </w:t>
      </w:r>
      <w:r w:rsidRPr="00445E11">
        <w:rPr>
          <w:b/>
        </w:rPr>
        <w:t xml:space="preserve">коллоидные </w:t>
      </w:r>
      <w:r w:rsidRPr="00822219">
        <w:t xml:space="preserve">(физико-химически связанная влага), </w:t>
      </w:r>
      <w:r w:rsidRPr="00445E11">
        <w:rPr>
          <w:b/>
        </w:rPr>
        <w:t>ка</w:t>
      </w:r>
      <w:r w:rsidRPr="00445E11">
        <w:rPr>
          <w:b/>
        </w:rPr>
        <w:softHyphen/>
        <w:t>пиллярно-пористые</w:t>
      </w:r>
      <w:r w:rsidRPr="00822219">
        <w:t xml:space="preserve"> (физико-механически связанная влага) и </w:t>
      </w:r>
      <w:r w:rsidRPr="00445E11">
        <w:rPr>
          <w:b/>
        </w:rPr>
        <w:t>коллоидные капиллярно-пористые</w:t>
      </w:r>
      <w:r w:rsidRPr="00822219">
        <w:t>, имеющие качества, присущие первым и вторым, например мясной фарш, творожно-сырковая масса и др.</w:t>
      </w:r>
      <w:proofErr w:type="gramEnd"/>
    </w:p>
    <w:p w:rsidR="00C66787" w:rsidRDefault="00C66787" w:rsidP="00C66787">
      <w:pPr>
        <w:shd w:val="clear" w:color="auto" w:fill="FFFFFF"/>
        <w:spacing w:line="298" w:lineRule="exact"/>
        <w:ind w:right="5"/>
        <w:jc w:val="both"/>
      </w:pPr>
      <w:r>
        <w:t>Сорбционно-десорбционные характеристики пищевых материалов позволяют выбрать наиболее благоприятные условия их хранения, а именно: относительную влажность воздуха и его температуру.</w:t>
      </w:r>
    </w:p>
    <w:p w:rsidR="00C66787" w:rsidRDefault="00C66787" w:rsidP="00C66787">
      <w:pPr>
        <w:shd w:val="clear" w:color="auto" w:fill="FFFFFF"/>
        <w:spacing w:line="298" w:lineRule="exact"/>
        <w:ind w:right="5"/>
        <w:jc w:val="both"/>
      </w:pPr>
      <w:r>
        <w:t xml:space="preserve">Значение сорбционно-десорбционных и </w:t>
      </w:r>
      <w:proofErr w:type="spellStart"/>
      <w:r>
        <w:t>массопроводных</w:t>
      </w:r>
      <w:proofErr w:type="spellEnd"/>
      <w:r>
        <w:t xml:space="preserve"> свойств упаковочных материалов позволяет для каждого пищевого продукта подобрать соответствующий упаковочный материал, обеспечивающий необходимый срок хранения продукта.</w:t>
      </w:r>
    </w:p>
    <w:p w:rsidR="00C66787" w:rsidRDefault="00C66787" w:rsidP="00C66787">
      <w:pPr>
        <w:shd w:val="clear" w:color="auto" w:fill="FFFFFF"/>
        <w:spacing w:line="298" w:lineRule="exact"/>
        <w:ind w:right="5"/>
        <w:rPr>
          <w:b/>
        </w:rPr>
      </w:pPr>
      <w:r w:rsidRPr="00445E11">
        <w:rPr>
          <w:b/>
        </w:rPr>
        <w:t>Вопросы для самоконтроля</w:t>
      </w:r>
      <w:r>
        <w:rPr>
          <w:b/>
        </w:rPr>
        <w:t>:</w:t>
      </w:r>
    </w:p>
    <w:p w:rsidR="00C66787" w:rsidRDefault="00C66787" w:rsidP="00C66787">
      <w:pPr>
        <w:shd w:val="clear" w:color="auto" w:fill="FFFFFF"/>
        <w:spacing w:line="298" w:lineRule="exact"/>
        <w:ind w:right="5"/>
      </w:pPr>
      <w:r w:rsidRPr="00445E11">
        <w:t xml:space="preserve">1. </w:t>
      </w:r>
      <w:r>
        <w:t>Химически связанная влага.</w:t>
      </w:r>
    </w:p>
    <w:p w:rsidR="00C66787" w:rsidRDefault="00C66787" w:rsidP="00C66787">
      <w:pPr>
        <w:shd w:val="clear" w:color="auto" w:fill="FFFFFF"/>
        <w:spacing w:line="298" w:lineRule="exact"/>
        <w:ind w:right="5"/>
      </w:pPr>
      <w:r>
        <w:t>2. Адсорбционно связанная влага.</w:t>
      </w:r>
    </w:p>
    <w:p w:rsidR="00C66787" w:rsidRDefault="00C66787" w:rsidP="00C66787">
      <w:pPr>
        <w:shd w:val="clear" w:color="auto" w:fill="FFFFFF"/>
        <w:spacing w:line="298" w:lineRule="exact"/>
        <w:ind w:right="5"/>
      </w:pPr>
      <w:r>
        <w:t>3. Осмотически связанная влага.</w:t>
      </w:r>
    </w:p>
    <w:p w:rsidR="00C66787" w:rsidRDefault="00C66787" w:rsidP="00C66787">
      <w:pPr>
        <w:shd w:val="clear" w:color="auto" w:fill="FFFFFF"/>
        <w:spacing w:line="298" w:lineRule="exact"/>
        <w:ind w:right="5"/>
      </w:pPr>
      <w:r>
        <w:t>4. Капиллярно-связанная влага.</w:t>
      </w:r>
    </w:p>
    <w:p w:rsidR="00C66787" w:rsidRDefault="00C66787" w:rsidP="00C66787">
      <w:pPr>
        <w:shd w:val="clear" w:color="auto" w:fill="FFFFFF"/>
        <w:spacing w:line="298" w:lineRule="exact"/>
        <w:ind w:right="5"/>
      </w:pPr>
      <w:r>
        <w:t xml:space="preserve">5. </w:t>
      </w:r>
      <w:proofErr w:type="gramStart"/>
      <w:r>
        <w:t>Физико-химически</w:t>
      </w:r>
      <w:proofErr w:type="gramEnd"/>
      <w:r>
        <w:t xml:space="preserve"> связанная влага.</w:t>
      </w:r>
    </w:p>
    <w:p w:rsidR="00D14C42" w:rsidRDefault="00C66787" w:rsidP="008C1B4F">
      <w:pPr>
        <w:jc w:val="both"/>
      </w:pPr>
      <w:r>
        <w:t xml:space="preserve">6. </w:t>
      </w:r>
      <w:proofErr w:type="gramStart"/>
      <w:r>
        <w:t>Физико-механически</w:t>
      </w:r>
      <w:proofErr w:type="gramEnd"/>
      <w:r>
        <w:t xml:space="preserve"> связанная влага.</w:t>
      </w:r>
    </w:p>
    <w:p w:rsidR="00D14C42" w:rsidRDefault="00D14C42" w:rsidP="008C1B4F">
      <w:pPr>
        <w:jc w:val="both"/>
      </w:pPr>
    </w:p>
    <w:p w:rsidR="00D864DA" w:rsidRPr="00D14C42" w:rsidRDefault="00D864DA" w:rsidP="008C1B4F">
      <w:pPr>
        <w:jc w:val="both"/>
      </w:pPr>
      <w:r w:rsidRPr="00DA7AB0">
        <w:t> </w:t>
      </w:r>
      <w:r w:rsidR="0021605E" w:rsidRPr="0021605E">
        <w:rPr>
          <w:b/>
        </w:rPr>
        <w:t xml:space="preserve">Тема 4: </w:t>
      </w:r>
      <w:r w:rsidR="00C66787">
        <w:rPr>
          <w:b/>
        </w:rPr>
        <w:t>Реологические свойства структурированных жидкостей</w:t>
      </w:r>
    </w:p>
    <w:p w:rsidR="00C015BD" w:rsidRDefault="00C015BD" w:rsidP="00C015BD">
      <w:pPr>
        <w:jc w:val="both"/>
      </w:pPr>
      <w:r w:rsidRPr="00C015BD">
        <w:rPr>
          <w:b/>
        </w:rPr>
        <w:t>Цель:</w:t>
      </w:r>
      <w:r>
        <w:rPr>
          <w:sz w:val="32"/>
          <w:szCs w:val="32"/>
        </w:rPr>
        <w:t xml:space="preserve"> </w:t>
      </w:r>
      <w:r w:rsidRPr="00244E2D">
        <w:t>Изучить важнейшие реологические показатели, характеризующие реологические свойства структурированных жидкостей</w:t>
      </w:r>
      <w:r>
        <w:t xml:space="preserve"> и построить реологическую кривую.</w:t>
      </w:r>
    </w:p>
    <w:p w:rsidR="00C015BD" w:rsidRPr="00C015BD" w:rsidRDefault="00C015BD" w:rsidP="00C015BD">
      <w:pPr>
        <w:jc w:val="both"/>
        <w:rPr>
          <w:b/>
        </w:rPr>
      </w:pPr>
      <w:r w:rsidRPr="00C015BD">
        <w:rPr>
          <w:b/>
        </w:rPr>
        <w:t>Вопросы, выносимые на рассмотрение:</w:t>
      </w:r>
    </w:p>
    <w:p w:rsidR="00C015BD" w:rsidRDefault="00C015BD" w:rsidP="00C015BD">
      <w:pPr>
        <w:numPr>
          <w:ilvl w:val="0"/>
          <w:numId w:val="12"/>
        </w:numPr>
        <w:jc w:val="both"/>
      </w:pPr>
      <w:r>
        <w:t>Структурированные жидкости</w:t>
      </w:r>
    </w:p>
    <w:p w:rsidR="00C015BD" w:rsidRDefault="00C015BD" w:rsidP="00C015BD">
      <w:pPr>
        <w:numPr>
          <w:ilvl w:val="0"/>
          <w:numId w:val="12"/>
        </w:numPr>
        <w:jc w:val="both"/>
      </w:pPr>
      <w:r>
        <w:t>Реологические показатели, характеризующие реологические свойства структурированных жидкостей</w:t>
      </w:r>
    </w:p>
    <w:p w:rsidR="00C015BD" w:rsidRPr="00244E2D" w:rsidRDefault="00C015BD" w:rsidP="00C015BD">
      <w:pPr>
        <w:numPr>
          <w:ilvl w:val="0"/>
          <w:numId w:val="12"/>
        </w:numPr>
        <w:jc w:val="both"/>
      </w:pPr>
      <w:r>
        <w:t xml:space="preserve">Реологическая кривая (кривая течения) </w:t>
      </w:r>
    </w:p>
    <w:p w:rsidR="00C015BD" w:rsidRDefault="00C015BD" w:rsidP="00C015BD">
      <w:pPr>
        <w:jc w:val="both"/>
      </w:pPr>
    </w:p>
    <w:p w:rsidR="00C015BD" w:rsidRPr="00244E2D" w:rsidRDefault="00C015BD" w:rsidP="00C015BD">
      <w:pPr>
        <w:jc w:val="both"/>
      </w:pPr>
      <w:r w:rsidRPr="00244E2D">
        <w:rPr>
          <w:b/>
        </w:rPr>
        <w:t>1.</w:t>
      </w:r>
      <w:r>
        <w:rPr>
          <w:b/>
        </w:rPr>
        <w:t xml:space="preserve"> </w:t>
      </w:r>
      <w:r w:rsidRPr="00244E2D">
        <w:t>К структурированным жидкостям относятся цельная кровь, сыворотка крови, белковые растворы, же</w:t>
      </w:r>
      <w:r>
        <w:t>латиновые бульоны, расплавленны</w:t>
      </w:r>
      <w:r w:rsidRPr="00244E2D">
        <w:t xml:space="preserve">е жиры при </w:t>
      </w:r>
      <w:r>
        <w:t>т</w:t>
      </w:r>
      <w:r w:rsidRPr="00244E2D">
        <w:t xml:space="preserve">емпературах, близких к температурам плавления жира, и так далее. </w:t>
      </w:r>
      <w:r>
        <w:t>Д</w:t>
      </w:r>
      <w:r w:rsidRPr="00244E2D">
        <w:t>ля структурированных жидкостей характерно наличие динамической пространственной сетки (каркас), свойства которой определяют поведение структурированной жидкости в потоке.</w:t>
      </w:r>
    </w:p>
    <w:p w:rsidR="00C015BD" w:rsidRPr="00244E2D" w:rsidRDefault="00C015BD" w:rsidP="00C015BD">
      <w:pPr>
        <w:jc w:val="both"/>
      </w:pPr>
      <w:r w:rsidRPr="00244E2D">
        <w:t>При малых ск</w:t>
      </w:r>
      <w:r>
        <w:t>оростях сдвига структурированны</w:t>
      </w:r>
      <w:r w:rsidRPr="00244E2D">
        <w:t xml:space="preserve">е жидкости обнаруживают медленное течение типа ползучести. </w:t>
      </w:r>
      <w:r>
        <w:t>Д</w:t>
      </w:r>
      <w:r w:rsidRPr="00244E2D">
        <w:t xml:space="preserve">о достижения какой-то определенной величины скорости сдвига практически сохраняется неразрушенная структурная </w:t>
      </w:r>
      <w:proofErr w:type="gramStart"/>
      <w:r w:rsidRPr="00244E2D">
        <w:t>сетка</w:t>
      </w:r>
      <w:proofErr w:type="gramEnd"/>
      <w:r w:rsidRPr="00244E2D">
        <w:t xml:space="preserve"> и течение совершается при постоянной максимальной вязкости системы</w:t>
      </w:r>
      <w:r>
        <w:t xml:space="preserve"> </w:t>
      </w:r>
      <w:r w:rsidRPr="00C878E5">
        <w:rPr>
          <w:b/>
          <w:position w:val="-12"/>
        </w:rPr>
        <w:object w:dxaOrig="2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pt" o:ole="">
            <v:imagedata r:id="rId7" o:title=""/>
          </v:shape>
          <o:OLEObject Type="Embed" ProgID="Equation.3" ShapeID="_x0000_i1025" DrawAspect="Content" ObjectID="_1590568629" r:id="rId8"/>
        </w:object>
      </w:r>
      <w:r w:rsidRPr="00244E2D">
        <w:t>.</w:t>
      </w:r>
    </w:p>
    <w:p w:rsidR="00C015BD" w:rsidRDefault="00C015BD" w:rsidP="00C015BD">
      <w:pPr>
        <w:jc w:val="both"/>
      </w:pPr>
      <w:r w:rsidRPr="00244E2D">
        <w:lastRenderedPageBreak/>
        <w:t>По достижении определенной скорости сдвига, отвечающей предельному напряжению сдвига</w:t>
      </w:r>
      <w:r>
        <w:t xml:space="preserve"> </w:t>
      </w:r>
      <w:r w:rsidRPr="00C878E5">
        <w:rPr>
          <w:b/>
          <w:position w:val="-10"/>
        </w:rPr>
        <w:object w:dxaOrig="279" w:dyaOrig="360">
          <v:shape id="_x0000_i1026" type="#_x0000_t75" style="width:14.25pt;height:18pt" o:ole="">
            <v:imagedata r:id="rId9" o:title=""/>
          </v:shape>
          <o:OLEObject Type="Embed" ProgID="Equation.3" ShapeID="_x0000_i1026" DrawAspect="Content" ObjectID="_1590568630" r:id="rId10"/>
        </w:object>
      </w:r>
      <w:r w:rsidRPr="00C878E5">
        <w:rPr>
          <w:b/>
        </w:rPr>
        <w:t>,</w:t>
      </w:r>
      <w:r w:rsidRPr="00244E2D">
        <w:t xml:space="preserve"> достигается предел прочности практически неразрушенной структуры. Когда действующее напряжение сдвига достигает критической</w:t>
      </w:r>
      <w:r>
        <w:t xml:space="preserve">  величины </w:t>
      </w:r>
      <w:r w:rsidRPr="00C878E5">
        <w:rPr>
          <w:position w:val="-12"/>
        </w:rPr>
        <w:object w:dxaOrig="300" w:dyaOrig="380">
          <v:shape id="_x0000_i1027" type="#_x0000_t75" style="width:15pt;height:18.75pt" o:ole="">
            <v:imagedata r:id="rId11" o:title=""/>
          </v:shape>
          <o:OLEObject Type="Embed" ProgID="Equation.3" ShapeID="_x0000_i1027" DrawAspect="Content" ObjectID="_1590568631" r:id="rId12"/>
        </w:object>
      </w:r>
      <w:r>
        <w:t xml:space="preserve">, наступает предельное (хотя и неполное) разрушение структуры каркаса. В диапазоне напряжений сдвига </w:t>
      </w:r>
      <w:proofErr w:type="gramStart"/>
      <w:r>
        <w:t>между</w:t>
      </w:r>
      <w:proofErr w:type="gramEnd"/>
      <w:r>
        <w:t xml:space="preserve"> </w:t>
      </w:r>
      <w:r w:rsidRPr="00C878E5">
        <w:rPr>
          <w:b/>
          <w:position w:val="-10"/>
        </w:rPr>
        <w:object w:dxaOrig="279" w:dyaOrig="360">
          <v:shape id="_x0000_i1028" type="#_x0000_t75" style="width:14.25pt;height:18pt" o:ole="">
            <v:imagedata r:id="rId9" o:title=""/>
          </v:shape>
          <o:OLEObject Type="Embed" ProgID="Equation.3" ShapeID="_x0000_i1028" DrawAspect="Content" ObjectID="_1590568632" r:id="rId13"/>
        </w:object>
      </w:r>
      <w:r>
        <w:t xml:space="preserve">и </w:t>
      </w:r>
      <w:r w:rsidRPr="00C878E5">
        <w:rPr>
          <w:position w:val="-12"/>
        </w:rPr>
        <w:object w:dxaOrig="300" w:dyaOrig="380">
          <v:shape id="_x0000_i1029" type="#_x0000_t75" style="width:15pt;height:18.75pt" o:ole="">
            <v:imagedata r:id="rId14" o:title=""/>
          </v:shape>
          <o:OLEObject Type="Embed" ProgID="Equation.3" ShapeID="_x0000_i1029" DrawAspect="Content" ObjectID="_1590568633" r:id="rId15"/>
        </w:object>
      </w:r>
      <w:r>
        <w:t xml:space="preserve"> </w:t>
      </w:r>
      <w:proofErr w:type="gramStart"/>
      <w:r>
        <w:t>течение</w:t>
      </w:r>
      <w:proofErr w:type="gramEnd"/>
      <w:r>
        <w:t xml:space="preserve"> происходит с переменной эффективной вязкостью </w:t>
      </w:r>
      <w:r w:rsidRPr="00C878E5">
        <w:rPr>
          <w:position w:val="-10"/>
        </w:rPr>
        <w:object w:dxaOrig="279" w:dyaOrig="360">
          <v:shape id="_x0000_i1030" type="#_x0000_t75" style="width:14.25pt;height:18pt" o:ole="">
            <v:imagedata r:id="rId16" o:title=""/>
          </v:shape>
          <o:OLEObject Type="Embed" ProgID="Equation.3" ShapeID="_x0000_i1030" DrawAspect="Content" ObjectID="_1590568634" r:id="rId17"/>
        </w:object>
      </w:r>
      <w:r>
        <w:t xml:space="preserve">, плавно убывающей по мере нарастания скорости сдвига от </w:t>
      </w:r>
      <w:r w:rsidRPr="00C878E5">
        <w:rPr>
          <w:position w:val="-12"/>
        </w:rPr>
        <w:object w:dxaOrig="279" w:dyaOrig="360">
          <v:shape id="_x0000_i1031" type="#_x0000_t75" style="width:14.25pt;height:18pt" o:ole="">
            <v:imagedata r:id="rId18" o:title=""/>
          </v:shape>
          <o:OLEObject Type="Embed" ProgID="Equation.3" ShapeID="_x0000_i1031" DrawAspect="Content" ObjectID="_1590568635" r:id="rId19"/>
        </w:object>
      </w:r>
      <w:r>
        <w:t xml:space="preserve">до </w:t>
      </w:r>
      <w:r w:rsidRPr="00C878E5">
        <w:rPr>
          <w:position w:val="-12"/>
        </w:rPr>
        <w:object w:dxaOrig="320" w:dyaOrig="360">
          <v:shape id="_x0000_i1032" type="#_x0000_t75" style="width:15.75pt;height:18pt" o:ole="">
            <v:imagedata r:id="rId20" o:title=""/>
          </v:shape>
          <o:OLEObject Type="Embed" ProgID="Equation.3" ShapeID="_x0000_i1032" DrawAspect="Content" ObjectID="_1590568636" r:id="rId21"/>
        </w:object>
      </w:r>
      <w:r>
        <w:t xml:space="preserve"> - минимальной вязкости предельно разрушенной структуры в потоке.</w:t>
      </w:r>
    </w:p>
    <w:p w:rsidR="00C015BD" w:rsidRDefault="00C015BD" w:rsidP="00C015BD">
      <w:pPr>
        <w:jc w:val="both"/>
      </w:pPr>
    </w:p>
    <w:p w:rsidR="00C015BD" w:rsidRDefault="00C015BD" w:rsidP="00C015BD">
      <w:pPr>
        <w:jc w:val="both"/>
      </w:pPr>
      <w:r w:rsidRPr="00643B15">
        <w:rPr>
          <w:b/>
        </w:rPr>
        <w:t>2.</w:t>
      </w:r>
      <w:r>
        <w:t xml:space="preserve"> Важнейшими реологическими показателями, характеризующими реологические свойства структурированных жидкостей, являются:</w:t>
      </w:r>
    </w:p>
    <w:p w:rsidR="00C015BD" w:rsidRDefault="00C015BD" w:rsidP="00C015BD">
      <w:pPr>
        <w:jc w:val="both"/>
      </w:pPr>
      <w:r w:rsidRPr="00C878E5">
        <w:rPr>
          <w:b/>
          <w:position w:val="-10"/>
        </w:rPr>
        <w:object w:dxaOrig="279" w:dyaOrig="360">
          <v:shape id="_x0000_i1033" type="#_x0000_t75" style="width:14.25pt;height:18pt" o:ole="">
            <v:imagedata r:id="rId9" o:title=""/>
          </v:shape>
          <o:OLEObject Type="Embed" ProgID="Equation.3" ShapeID="_x0000_i1033" DrawAspect="Content" ObjectID="_1590568637" r:id="rId22"/>
        </w:object>
      </w:r>
      <w:r>
        <w:t>— граничное напряжение практически неразрушенной структуры, Па;</w:t>
      </w:r>
    </w:p>
    <w:p w:rsidR="00C015BD" w:rsidRDefault="00C015BD" w:rsidP="00C015BD">
      <w:pPr>
        <w:jc w:val="both"/>
      </w:pPr>
      <w:r w:rsidRPr="00C878E5">
        <w:rPr>
          <w:position w:val="-12"/>
        </w:rPr>
        <w:object w:dxaOrig="300" w:dyaOrig="380">
          <v:shape id="_x0000_i1034" type="#_x0000_t75" style="width:15pt;height:18.75pt" o:ole="">
            <v:imagedata r:id="rId11" o:title=""/>
          </v:shape>
          <o:OLEObject Type="Embed" ProgID="Equation.3" ShapeID="_x0000_i1034" DrawAspect="Content" ObjectID="_1590568638" r:id="rId23"/>
        </w:object>
      </w:r>
      <w:r>
        <w:t>— граничное напряжение предельно разрушенной структуры, Па;</w:t>
      </w:r>
    </w:p>
    <w:p w:rsidR="00C015BD" w:rsidRDefault="00C015BD" w:rsidP="00C015BD">
      <w:pPr>
        <w:jc w:val="both"/>
      </w:pPr>
      <w:r>
        <w:rPr>
          <w:position w:val="-12"/>
        </w:rPr>
        <w:object w:dxaOrig="280" w:dyaOrig="360">
          <v:shape id="_x0000_i1035" type="#_x0000_t75" style="width:14.25pt;height:18pt" o:ole="">
            <v:imagedata r:id="rId18" o:title=""/>
          </v:shape>
          <o:OLEObject Type="Embed" ProgID="Equation.3" ShapeID="_x0000_i1035" DrawAspect="Content" ObjectID="_1590568639" r:id="rId24"/>
        </w:object>
      </w:r>
      <w:r>
        <w:t>— наибольшая условно постоянная вязкость предельно неразрушенной структуры, Па*</w:t>
      </w:r>
      <w:proofErr w:type="gramStart"/>
      <w:r>
        <w:t>с</w:t>
      </w:r>
      <w:proofErr w:type="gramEnd"/>
      <w:r>
        <w:t>;</w:t>
      </w:r>
    </w:p>
    <w:p w:rsidR="00C015BD" w:rsidRDefault="00C015BD" w:rsidP="00C015BD">
      <w:pPr>
        <w:jc w:val="both"/>
      </w:pPr>
      <w:r w:rsidRPr="00643B15">
        <w:rPr>
          <w:position w:val="-12"/>
        </w:rPr>
        <w:object w:dxaOrig="320" w:dyaOrig="380">
          <v:shape id="_x0000_i1036" type="#_x0000_t75" style="width:15.75pt;height:18.75pt" o:ole="">
            <v:imagedata r:id="rId25" o:title=""/>
          </v:shape>
          <o:OLEObject Type="Embed" ProgID="Equation.3" ShapeID="_x0000_i1036" DrawAspect="Content" ObjectID="_1590568640" r:id="rId26"/>
        </w:object>
      </w:r>
      <w:r>
        <w:t>— наименьшая постоянная вязкость предельно разрушенной структуры, Па*</w:t>
      </w:r>
      <w:proofErr w:type="gramStart"/>
      <w:r>
        <w:t>с</w:t>
      </w:r>
      <w:proofErr w:type="gramEnd"/>
      <w:r>
        <w:t>;</w:t>
      </w:r>
    </w:p>
    <w:p w:rsidR="00C015BD" w:rsidRDefault="00C015BD" w:rsidP="00C015BD">
      <w:pPr>
        <w:jc w:val="both"/>
      </w:pPr>
      <w:r w:rsidRPr="00643B15">
        <w:rPr>
          <w:position w:val="-6"/>
        </w:rPr>
        <w:object w:dxaOrig="200" w:dyaOrig="220">
          <v:shape id="_x0000_i1037" type="#_x0000_t75" style="width:9.75pt;height:11.25pt" o:ole="">
            <v:imagedata r:id="rId27" o:title=""/>
          </v:shape>
          <o:OLEObject Type="Embed" ProgID="Equation.3" ShapeID="_x0000_i1037" DrawAspect="Content" ObjectID="_1590568641" r:id="rId28"/>
        </w:object>
      </w:r>
      <w:r>
        <w:t>— градиент скорости, с</w:t>
      </w:r>
      <w:r>
        <w:rPr>
          <w:vertAlign w:val="superscript"/>
        </w:rPr>
        <w:t>-1</w:t>
      </w:r>
      <w:r>
        <w:t>.</w:t>
      </w:r>
    </w:p>
    <w:p w:rsidR="00C015BD" w:rsidRDefault="00C015BD" w:rsidP="00C015BD">
      <w:pPr>
        <w:jc w:val="both"/>
      </w:pPr>
    </w:p>
    <w:p w:rsidR="00C015BD" w:rsidRDefault="00C015BD" w:rsidP="00C015BD">
      <w:pPr>
        <w:jc w:val="both"/>
      </w:pPr>
      <w:r w:rsidRPr="00643B15">
        <w:rPr>
          <w:b/>
        </w:rPr>
        <w:t>3.</w:t>
      </w:r>
      <w:r>
        <w:t xml:space="preserve"> На рис.1 приведена типичная реологическая кривая (кривая течения) в координатах: действующее напряжение сдвига </w:t>
      </w:r>
      <w:r w:rsidRPr="00643B15">
        <w:rPr>
          <w:position w:val="-6"/>
        </w:rPr>
        <w:object w:dxaOrig="200" w:dyaOrig="279">
          <v:shape id="_x0000_i1038" type="#_x0000_t75" style="width:9.75pt;height:14.25pt" o:ole="">
            <v:imagedata r:id="rId29" o:title=""/>
          </v:shape>
          <o:OLEObject Type="Embed" ProgID="Equation.3" ShapeID="_x0000_i1038" DrawAspect="Content" ObjectID="_1590568642" r:id="rId30"/>
        </w:object>
      </w:r>
      <w:r>
        <w:t xml:space="preserve">; градиент скорости сдвига </w:t>
      </w:r>
      <w:r w:rsidRPr="00643B15">
        <w:rPr>
          <w:position w:val="-6"/>
        </w:rPr>
        <w:object w:dxaOrig="200" w:dyaOrig="220">
          <v:shape id="_x0000_i1039" type="#_x0000_t75" style="width:9.75pt;height:11.25pt" o:ole="">
            <v:imagedata r:id="rId31" o:title=""/>
          </v:shape>
          <o:OLEObject Type="Embed" ProgID="Equation.3" ShapeID="_x0000_i1039" DrawAspect="Content" ObjectID="_1590568643" r:id="rId32"/>
        </w:object>
      </w:r>
      <w:r>
        <w:t xml:space="preserve"> и показаны граничные значения напряжений сдвига </w:t>
      </w:r>
      <w:r w:rsidRPr="00643B15">
        <w:rPr>
          <w:b/>
          <w:position w:val="-10"/>
        </w:rPr>
        <w:object w:dxaOrig="300" w:dyaOrig="360">
          <v:shape id="_x0000_i1040" type="#_x0000_t75" style="width:15pt;height:18pt" o:ole="">
            <v:imagedata r:id="rId33" o:title=""/>
          </v:shape>
          <o:OLEObject Type="Embed" ProgID="Equation.3" ShapeID="_x0000_i1040" DrawAspect="Content" ObjectID="_1590568644" r:id="rId34"/>
        </w:object>
      </w:r>
      <w:r>
        <w:t xml:space="preserve">и </w:t>
      </w:r>
      <w:r>
        <w:rPr>
          <w:position w:val="-12"/>
        </w:rPr>
        <w:object w:dxaOrig="300" w:dyaOrig="380">
          <v:shape id="_x0000_i1041" type="#_x0000_t75" style="width:15pt;height:18.75pt" o:ole="">
            <v:imagedata r:id="rId11" o:title=""/>
          </v:shape>
          <o:OLEObject Type="Embed" ProgID="Equation.3" ShapeID="_x0000_i1041" DrawAspect="Content" ObjectID="_1590568645" r:id="rId35"/>
        </w:object>
      </w:r>
      <w:r>
        <w:t>. Реологическая кривая строится на основании экспериментальных замеров скоростей течения жидкости и давления, определяющего скорость.</w:t>
      </w:r>
    </w:p>
    <w:p w:rsidR="00C015BD" w:rsidRDefault="00C015BD" w:rsidP="00C015BD">
      <w:pPr>
        <w:jc w:val="both"/>
      </w:pPr>
      <w:r>
        <w:t xml:space="preserve">Для практических целей допустимо пользоваться наименьшей пластической вязкостью </w:t>
      </w:r>
      <w:r>
        <w:rPr>
          <w:position w:val="-12"/>
        </w:rPr>
        <w:object w:dxaOrig="320" w:dyaOrig="380">
          <v:shape id="_x0000_i1042" type="#_x0000_t75" style="width:15.75pt;height:18.75pt" o:ole="">
            <v:imagedata r:id="rId25" o:title=""/>
          </v:shape>
          <o:OLEObject Type="Embed" ProgID="Equation.3" ShapeID="_x0000_i1042" DrawAspect="Content" ObjectID="_1590568646" r:id="rId36"/>
        </w:object>
      </w:r>
      <w:r>
        <w:t xml:space="preserve">. Заменяя кривую прямой с углом наклона </w:t>
      </w:r>
      <w:r w:rsidRPr="00643B15">
        <w:rPr>
          <w:position w:val="-6"/>
        </w:rPr>
        <w:object w:dxaOrig="240" w:dyaOrig="220">
          <v:shape id="_x0000_i1043" type="#_x0000_t75" style="width:12pt;height:11.25pt" o:ole="">
            <v:imagedata r:id="rId37" o:title=""/>
          </v:shape>
          <o:OLEObject Type="Embed" ProgID="Equation.3" ShapeID="_x0000_i1043" DrawAspect="Content" ObjectID="_1590568647" r:id="rId38"/>
        </w:object>
      </w:r>
      <w:r>
        <w:t xml:space="preserve"> (см. рис.1), ее можно определить из </w:t>
      </w:r>
      <w:r w:rsidRPr="00643B15">
        <w:rPr>
          <w:b/>
        </w:rPr>
        <w:t>уравнения Бингама</w:t>
      </w:r>
      <w:r>
        <w:t>.</w:t>
      </w:r>
    </w:p>
    <w:p w:rsidR="00C015BD" w:rsidRDefault="00C015BD" w:rsidP="00C015BD">
      <w:pPr>
        <w:jc w:val="both"/>
      </w:pPr>
    </w:p>
    <w:p w:rsidR="00C015BD" w:rsidRDefault="00C015BD" w:rsidP="00C015BD">
      <w:pPr>
        <w:jc w:val="center"/>
      </w:pPr>
      <w:r>
        <w:rPr>
          <w:noProof/>
        </w:rPr>
        <w:drawing>
          <wp:inline distT="0" distB="0" distL="0" distR="0">
            <wp:extent cx="3257550" cy="6381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5BD" w:rsidRDefault="00C015BD" w:rsidP="00C015BD">
      <w:pPr>
        <w:jc w:val="both"/>
      </w:pPr>
    </w:p>
    <w:p w:rsidR="00C015BD" w:rsidRDefault="00C015BD" w:rsidP="00C015BD">
      <w:pPr>
        <w:jc w:val="both"/>
      </w:pPr>
    </w:p>
    <w:p w:rsidR="00C015BD" w:rsidRDefault="00C015BD" w:rsidP="00C015BD">
      <w:pPr>
        <w:jc w:val="both"/>
      </w:pPr>
      <w:r>
        <w:t xml:space="preserve">где </w:t>
      </w:r>
      <w:r w:rsidRPr="00643B15">
        <w:rPr>
          <w:position w:val="-6"/>
        </w:rPr>
        <w:object w:dxaOrig="200" w:dyaOrig="279">
          <v:shape id="_x0000_i1044" type="#_x0000_t75" style="width:9.75pt;height:13.5pt" o:ole="">
            <v:imagedata r:id="rId40" o:title=""/>
          </v:shape>
          <o:OLEObject Type="Embed" ProgID="Equation.3" ShapeID="_x0000_i1044" DrawAspect="Content" ObjectID="_1590568648" r:id="rId41"/>
        </w:object>
      </w:r>
      <w:r>
        <w:t xml:space="preserve"> — действующее напряжение сдвига;</w:t>
      </w:r>
    </w:p>
    <w:p w:rsidR="00C015BD" w:rsidRDefault="00C015BD" w:rsidP="00C015BD">
      <w:pPr>
        <w:jc w:val="both"/>
      </w:pPr>
      <w:r w:rsidRPr="00643B15">
        <w:rPr>
          <w:position w:val="-12"/>
        </w:rPr>
        <w:object w:dxaOrig="279" w:dyaOrig="360">
          <v:shape id="_x0000_i1045" type="#_x0000_t75" style="width:14.25pt;height:18pt" o:ole="">
            <v:imagedata r:id="rId42" o:title=""/>
          </v:shape>
          <o:OLEObject Type="Embed" ProgID="Equation.3" ShapeID="_x0000_i1045" DrawAspect="Content" ObjectID="_1590568649" r:id="rId43"/>
        </w:object>
      </w:r>
      <w:r>
        <w:t>— условный динамический предел текучести (точка пересечения прямой с осью абсцисс или динамическое предельное напряжение сдвига).</w:t>
      </w:r>
    </w:p>
    <w:p w:rsidR="00C015BD" w:rsidRDefault="00C015BD" w:rsidP="00C015BD">
      <w:pPr>
        <w:jc w:val="both"/>
      </w:pPr>
    </w:p>
    <w:p w:rsidR="00C015BD" w:rsidRDefault="00C015BD" w:rsidP="00C015BD">
      <w:pPr>
        <w:jc w:val="both"/>
      </w:pPr>
    </w:p>
    <w:p w:rsidR="00C015BD" w:rsidRDefault="00C015BD" w:rsidP="00C015BD">
      <w:pPr>
        <w:jc w:val="both"/>
      </w:pPr>
      <w:r>
        <w:rPr>
          <w:noProof/>
        </w:rPr>
        <w:lastRenderedPageBreak/>
        <w:drawing>
          <wp:inline distT="0" distB="0" distL="0" distR="0">
            <wp:extent cx="5029200" cy="39052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5BD" w:rsidRDefault="00C015BD" w:rsidP="00C015BD">
      <w:pPr>
        <w:jc w:val="both"/>
      </w:pPr>
    </w:p>
    <w:p w:rsidR="00C015BD" w:rsidRPr="00E20EBD" w:rsidRDefault="00C015BD" w:rsidP="00C015BD">
      <w:pPr>
        <w:ind w:firstLine="709"/>
        <w:jc w:val="both"/>
      </w:pPr>
      <w:r w:rsidRPr="00E20EBD">
        <w:t>Рис</w:t>
      </w:r>
      <w:r>
        <w:t>унок</w:t>
      </w:r>
      <w:r w:rsidRPr="00E20EBD">
        <w:t xml:space="preserve"> 1. Реологическая кривая (кривая течения) </w:t>
      </w:r>
      <w:r w:rsidRPr="00E20EBD">
        <w:object w:dxaOrig="740" w:dyaOrig="279">
          <v:shape id="_x0000_i1046" type="#_x0000_t75" style="width:36.75pt;height:14.25pt" o:ole="">
            <v:imagedata r:id="rId45" o:title=""/>
          </v:shape>
          <o:OLEObject Type="Embed" ProgID="Equation.3" ShapeID="_x0000_i1046" DrawAspect="Content" ObjectID="_1590568650" r:id="rId46"/>
        </w:object>
      </w:r>
      <w:r w:rsidRPr="00E20EBD">
        <w:t xml:space="preserve"> для структурированных жидкостей</w:t>
      </w:r>
    </w:p>
    <w:p w:rsidR="00C015BD" w:rsidRPr="00153247" w:rsidRDefault="00C015BD" w:rsidP="00C015BD">
      <w:pPr>
        <w:jc w:val="both"/>
      </w:pPr>
    </w:p>
    <w:p w:rsidR="00C015BD" w:rsidRPr="00244E2D" w:rsidRDefault="00C015BD" w:rsidP="00C015BD">
      <w:pPr>
        <w:jc w:val="center"/>
        <w:rPr>
          <w:b/>
          <w:sz w:val="32"/>
          <w:szCs w:val="32"/>
        </w:rPr>
      </w:pPr>
    </w:p>
    <w:p w:rsidR="00C015BD" w:rsidRDefault="00C015BD" w:rsidP="00C015BD">
      <w:pPr>
        <w:jc w:val="both"/>
        <w:rPr>
          <w:b/>
        </w:rPr>
      </w:pPr>
      <w:r>
        <w:rPr>
          <w:b/>
        </w:rPr>
        <w:t>Вопросы для самоконтроля:</w:t>
      </w:r>
    </w:p>
    <w:p w:rsidR="00C015BD" w:rsidRDefault="00C015BD" w:rsidP="00C015BD">
      <w:r w:rsidRPr="000B5BC4">
        <w:t>1</w:t>
      </w:r>
      <w:proofErr w:type="gramStart"/>
      <w:r w:rsidRPr="000B5BC4">
        <w:t xml:space="preserve"> </w:t>
      </w:r>
      <w:r>
        <w:t>К</w:t>
      </w:r>
      <w:proofErr w:type="gramEnd"/>
      <w:r>
        <w:t>акие продукты можно отнести к</w:t>
      </w:r>
      <w:r w:rsidRPr="000B5BC4">
        <w:t xml:space="preserve"> </w:t>
      </w:r>
      <w:r>
        <w:t>структурированным жидкостям?</w:t>
      </w:r>
    </w:p>
    <w:p w:rsidR="00C015BD" w:rsidRDefault="00C015BD" w:rsidP="00C015BD">
      <w:r>
        <w:t>2 Важнейшие реологические показатели, характеризующие реологические свойства структурированных жидкостей.</w:t>
      </w:r>
    </w:p>
    <w:p w:rsidR="008F54EC" w:rsidRDefault="00C015BD" w:rsidP="00C015BD">
      <w:pPr>
        <w:jc w:val="both"/>
      </w:pPr>
      <w:r w:rsidRPr="000B5BC4">
        <w:t xml:space="preserve">3 </w:t>
      </w:r>
      <w:r>
        <w:t>У</w:t>
      </w:r>
      <w:r w:rsidRPr="000B5BC4">
        <w:t>равнени</w:t>
      </w:r>
      <w:r>
        <w:t>е</w:t>
      </w:r>
      <w:r w:rsidRPr="000B5BC4">
        <w:t xml:space="preserve"> Бингама.</w:t>
      </w:r>
    </w:p>
    <w:p w:rsidR="00C015BD" w:rsidRPr="00DA7AB0" w:rsidRDefault="00C015BD" w:rsidP="00C015BD">
      <w:pPr>
        <w:jc w:val="both"/>
      </w:pPr>
    </w:p>
    <w:p w:rsidR="00C66787" w:rsidRDefault="008F54EC" w:rsidP="00C015BD">
      <w:pPr>
        <w:jc w:val="both"/>
        <w:rPr>
          <w:b/>
          <w:sz w:val="32"/>
          <w:szCs w:val="32"/>
        </w:rPr>
      </w:pPr>
      <w:r w:rsidRPr="00DA7AB0">
        <w:rPr>
          <w:b/>
        </w:rPr>
        <w:t xml:space="preserve">Тема </w:t>
      </w:r>
      <w:r w:rsidR="00C66787">
        <w:rPr>
          <w:b/>
        </w:rPr>
        <w:t>5</w:t>
      </w:r>
      <w:r w:rsidR="00CA0A60">
        <w:rPr>
          <w:b/>
        </w:rPr>
        <w:t>:</w:t>
      </w:r>
      <w:r w:rsidRPr="00DA7AB0">
        <w:rPr>
          <w:b/>
        </w:rPr>
        <w:t xml:space="preserve"> </w:t>
      </w:r>
      <w:r w:rsidR="00C66787" w:rsidRPr="00C015BD">
        <w:rPr>
          <w:b/>
        </w:rPr>
        <w:t>Реологические свойства твердообразных коагуляционных структур</w:t>
      </w:r>
    </w:p>
    <w:p w:rsidR="00C66787" w:rsidRDefault="00C66787" w:rsidP="00C66787">
      <w:pPr>
        <w:jc w:val="both"/>
      </w:pPr>
      <w:r>
        <w:rPr>
          <w:b/>
          <w:sz w:val="32"/>
          <w:szCs w:val="32"/>
        </w:rPr>
        <w:t xml:space="preserve">Цель: </w:t>
      </w:r>
      <w:r w:rsidRPr="000745FC">
        <w:t>Дать</w:t>
      </w:r>
      <w:r>
        <w:rPr>
          <w:b/>
          <w:sz w:val="32"/>
          <w:szCs w:val="32"/>
        </w:rPr>
        <w:t xml:space="preserve"> </w:t>
      </w:r>
      <w:r w:rsidRPr="000745FC">
        <w:t>понятия</w:t>
      </w:r>
      <w:r>
        <w:t xml:space="preserve"> компактным и рыхлым твердообразным коагуляционным структурам, изучить их реологические свойства.</w:t>
      </w:r>
    </w:p>
    <w:p w:rsidR="00C66787" w:rsidRPr="007F49B6" w:rsidRDefault="00C66787" w:rsidP="00C66787">
      <w:pPr>
        <w:jc w:val="both"/>
        <w:rPr>
          <w:b/>
          <w:sz w:val="28"/>
          <w:szCs w:val="28"/>
        </w:rPr>
      </w:pPr>
      <w:r w:rsidRPr="007F49B6">
        <w:rPr>
          <w:b/>
          <w:sz w:val="28"/>
          <w:szCs w:val="28"/>
        </w:rPr>
        <w:t>Вопросы, выносимые на рассмотрение:</w:t>
      </w:r>
    </w:p>
    <w:p w:rsidR="00C66787" w:rsidRDefault="00C66787" w:rsidP="00C66787">
      <w:pPr>
        <w:jc w:val="both"/>
      </w:pPr>
      <w:r>
        <w:t>1 Классификация твердообразных коагуляционных структур, их типичные представители.</w:t>
      </w:r>
    </w:p>
    <w:p w:rsidR="00C66787" w:rsidRDefault="00C66787" w:rsidP="00C66787">
      <w:pPr>
        <w:jc w:val="both"/>
      </w:pPr>
      <w:r>
        <w:t>2 Построение реологической кривой для условно-пластических систем.</w:t>
      </w:r>
    </w:p>
    <w:p w:rsidR="00C66787" w:rsidRDefault="00C66787" w:rsidP="00C66787">
      <w:pPr>
        <w:jc w:val="both"/>
      </w:pPr>
      <w:r>
        <w:t>3 Реологические свойства условно-пластических систем.</w:t>
      </w:r>
    </w:p>
    <w:p w:rsidR="00C66787" w:rsidRDefault="00C66787" w:rsidP="00C66787">
      <w:pPr>
        <w:jc w:val="both"/>
      </w:pPr>
      <w:r>
        <w:t>4 Рыхлые системы, релаксация напряжений.</w:t>
      </w:r>
    </w:p>
    <w:p w:rsidR="00C66787" w:rsidRDefault="00C66787" w:rsidP="00C66787">
      <w:pPr>
        <w:jc w:val="both"/>
      </w:pPr>
    </w:p>
    <w:p w:rsidR="00C66787" w:rsidRPr="002D729F" w:rsidRDefault="00C66787" w:rsidP="00C66787">
      <w:pPr>
        <w:jc w:val="both"/>
      </w:pPr>
      <w:r>
        <w:rPr>
          <w:b/>
          <w:sz w:val="28"/>
          <w:szCs w:val="28"/>
        </w:rPr>
        <w:t>1.</w:t>
      </w:r>
      <w:r w:rsidRPr="002D729F">
        <w:t xml:space="preserve"> Твердообразные коагуляционные структуры в зависимости от </w:t>
      </w:r>
      <w:r w:rsidRPr="002D729F">
        <w:rPr>
          <w:i/>
        </w:rPr>
        <w:t>строения дисперсных</w:t>
      </w:r>
      <w:r w:rsidRPr="002D729F">
        <w:t xml:space="preserve"> </w:t>
      </w:r>
      <w:r w:rsidRPr="002D729F">
        <w:rPr>
          <w:i/>
        </w:rPr>
        <w:t>частиц и</w:t>
      </w:r>
      <w:r w:rsidRPr="002D729F">
        <w:t xml:space="preserve"> </w:t>
      </w:r>
      <w:r w:rsidRPr="002D729F">
        <w:rPr>
          <w:i/>
        </w:rPr>
        <w:t>характера их взаимодействия друг с другом и с молекулами дисперсионной</w:t>
      </w:r>
      <w:r w:rsidRPr="002D729F">
        <w:t xml:space="preserve"> </w:t>
      </w:r>
      <w:r w:rsidRPr="002D729F">
        <w:rPr>
          <w:i/>
        </w:rPr>
        <w:t>среды</w:t>
      </w:r>
      <w:r w:rsidRPr="002D729F">
        <w:t xml:space="preserve"> бывают </w:t>
      </w:r>
      <w:r w:rsidRPr="002D729F">
        <w:rPr>
          <w:b/>
        </w:rPr>
        <w:t>компактные и рыхлые</w:t>
      </w:r>
      <w:r w:rsidRPr="002D729F">
        <w:t>.</w:t>
      </w:r>
    </w:p>
    <w:p w:rsidR="00C66787" w:rsidRPr="002D729F" w:rsidRDefault="00C66787" w:rsidP="00C66787">
      <w:pPr>
        <w:jc w:val="both"/>
      </w:pPr>
      <w:r w:rsidRPr="002D729F">
        <w:rPr>
          <w:i/>
        </w:rPr>
        <w:t>Типичными представителями компактных</w:t>
      </w:r>
      <w:r w:rsidRPr="002D729F">
        <w:t xml:space="preserve"> твердообразных структур являются сырые колбасные фарши, фарш паштетов и ливерных колбас. </w:t>
      </w:r>
      <w:r w:rsidRPr="002D729F">
        <w:rPr>
          <w:b/>
        </w:rPr>
        <w:t>Возникнуть компактные структуры</w:t>
      </w:r>
      <w:r w:rsidRPr="002D729F">
        <w:t xml:space="preserve"> могут лишь при достаточно высокой объемной концен</w:t>
      </w:r>
      <w:r>
        <w:t>т</w:t>
      </w:r>
      <w:r w:rsidRPr="002D729F">
        <w:t>рации дисперс</w:t>
      </w:r>
      <w:r>
        <w:t>н</w:t>
      </w:r>
      <w:r w:rsidRPr="002D729F">
        <w:t>ой фазы, когда возможен непосредственный контакт частиц или адсорбционн</w:t>
      </w:r>
      <w:r>
        <w:t>ы</w:t>
      </w:r>
      <w:r w:rsidRPr="002D729F">
        <w:t>х слоев и сольватн</w:t>
      </w:r>
      <w:r>
        <w:t>ы</w:t>
      </w:r>
      <w:r w:rsidRPr="002D729F">
        <w:t>х оболочек, достаточно прочных и способных к взаимодействию.</w:t>
      </w:r>
    </w:p>
    <w:p w:rsidR="00C66787" w:rsidRDefault="00C66787" w:rsidP="00C66787">
      <w:pPr>
        <w:jc w:val="both"/>
      </w:pPr>
      <w:r w:rsidRPr="00551D18">
        <w:rPr>
          <w:i/>
        </w:rPr>
        <w:lastRenderedPageBreak/>
        <w:t>Структурно-механические</w:t>
      </w:r>
      <w:r w:rsidRPr="002D729F">
        <w:t xml:space="preserve"> </w:t>
      </w:r>
      <w:r w:rsidRPr="00551D18">
        <w:rPr>
          <w:i/>
        </w:rPr>
        <w:t xml:space="preserve">свойства </w:t>
      </w:r>
      <w:r w:rsidRPr="002D729F">
        <w:t>компактной коагуляционной системы изменяются в зависимости от доли дис</w:t>
      </w:r>
      <w:r>
        <w:t>п</w:t>
      </w:r>
      <w:r w:rsidRPr="002D729F">
        <w:t>ерсионной среды в системе и наличия или отсутствия в</w:t>
      </w:r>
      <w:r>
        <w:t xml:space="preserve"> ней стабилизирующего компонента. Полный контакт с окончательным вытеснением прослоек дисперсионной среды в отдельных точках приводит к наиболее прочной коагуляции. Возникающий структурный каркас также наиболее прочен, но хрупок. В тех случаях, когда сольватные оболочки (приближающиеся к молекулярному слою) не экранируют полностью молекулярные силы сцепления частиц дисперсной фазы, возможно </w:t>
      </w:r>
      <w:proofErr w:type="spellStart"/>
      <w:r>
        <w:t>коагуляционное</w:t>
      </w:r>
      <w:proofErr w:type="spellEnd"/>
      <w:r>
        <w:t xml:space="preserve"> взаимодействие через такие прослойки.</w:t>
      </w:r>
    </w:p>
    <w:p w:rsidR="00C66787" w:rsidRDefault="00C66787" w:rsidP="00C66787">
      <w:pPr>
        <w:jc w:val="both"/>
      </w:pPr>
      <w:r>
        <w:t xml:space="preserve">При достаточно малой толщине сольватные слои обладают не только избытком свободной энергии, но и твердообразными </w:t>
      </w:r>
      <w:proofErr w:type="gramStart"/>
      <w:r>
        <w:t>свойствами</w:t>
      </w:r>
      <w:proofErr w:type="gramEnd"/>
      <w:r>
        <w:t xml:space="preserve"> по-видимому, в результате ориентаций. Таким образом, сцепление через тонкие сольватные оболочки обеспечивает способность системы к пластическим деформациям (</w:t>
      </w:r>
      <w:r w:rsidRPr="00551D18">
        <w:rPr>
          <w:b/>
        </w:rPr>
        <w:t>ползучести</w:t>
      </w:r>
      <w:r>
        <w:t>).</w:t>
      </w:r>
    </w:p>
    <w:p w:rsidR="00C66787" w:rsidRDefault="00C66787" w:rsidP="00C66787">
      <w:pPr>
        <w:jc w:val="both"/>
      </w:pPr>
      <w:r w:rsidRPr="00551D18">
        <w:rPr>
          <w:b/>
        </w:rPr>
        <w:t>Структурирование жидкой дисперсной среды усиливается при добавлении к дисперсной системе поверхностно</w:t>
      </w:r>
      <w:r>
        <w:rPr>
          <w:b/>
        </w:rPr>
        <w:t>-</w:t>
      </w:r>
      <w:r w:rsidRPr="00551D18">
        <w:rPr>
          <w:b/>
        </w:rPr>
        <w:t>активных веществ</w:t>
      </w:r>
      <w:r>
        <w:t xml:space="preserve">. Эти вещества должны </w:t>
      </w:r>
      <w:proofErr w:type="gramStart"/>
      <w:r>
        <w:t>обладать способностью адсорбироваться</w:t>
      </w:r>
      <w:proofErr w:type="gramEnd"/>
      <w:r>
        <w:t xml:space="preserve"> у поверхности раздела фаз и придавать адсорбционному и сольватному слоям высокую вязкость, а при достаточном насыщении — упругость и механическую прочность на сдвиг.</w:t>
      </w:r>
    </w:p>
    <w:p w:rsidR="00C66787" w:rsidRDefault="00C66787" w:rsidP="00C66787">
      <w:pPr>
        <w:jc w:val="both"/>
      </w:pPr>
      <w:r>
        <w:t xml:space="preserve">В качестве эффективных веществ, склонных к образованию• гелеобразных структурированных слоев, могут быть </w:t>
      </w:r>
      <w:r w:rsidRPr="00551D18">
        <w:rPr>
          <w:b/>
        </w:rPr>
        <w:t>лиофильные коллоиды: мыла, низкомолекулярные</w:t>
      </w:r>
      <w:r>
        <w:t xml:space="preserve"> </w:t>
      </w:r>
      <w:r w:rsidRPr="00551D18">
        <w:rPr>
          <w:b/>
        </w:rPr>
        <w:t>белки, продукты распада белко</w:t>
      </w:r>
      <w:r w:rsidRPr="00551D18">
        <w:t xml:space="preserve">в, </w:t>
      </w:r>
      <w:r w:rsidRPr="00551D18">
        <w:rPr>
          <w:b/>
        </w:rPr>
        <w:t>полисахариды в водной среде (например, крахмал и глютин в колбасном фарше), липоиды в жирах (лецитин).</w:t>
      </w:r>
      <w:r>
        <w:t xml:space="preserve"> Подобные тонкие прослойки обладают механической прочностью, мешают </w:t>
      </w:r>
      <w:proofErr w:type="spellStart"/>
      <w:r>
        <w:t>коагуляционному</w:t>
      </w:r>
      <w:proofErr w:type="spellEnd"/>
      <w:r>
        <w:t xml:space="preserve"> взаимодействию между частицами дисперсной фазы и являются стабилизаторами.</w:t>
      </w:r>
    </w:p>
    <w:p w:rsidR="00C66787" w:rsidRDefault="00C66787" w:rsidP="00C66787">
      <w:pPr>
        <w:jc w:val="both"/>
      </w:pPr>
      <w:r>
        <w:t>В присутствии определенных стабилизаторов становится возможным образование сложных сопряженных лиофильно-лиофобных дисперсных систем, в которых дисперсионной средой является полярное (вода) или неполярное (жир) вещество. Образование такого рода систем является одним из важных процессов изготовления некоторых видов колбасных изделий, содержащих значительное количество жира в диспергированном состоянии (сосиски, ливерные изделия, паштеты и так далее.)</w:t>
      </w:r>
    </w:p>
    <w:p w:rsidR="00C66787" w:rsidRDefault="00C66787" w:rsidP="00C66787">
      <w:pPr>
        <w:jc w:val="both"/>
      </w:pPr>
      <w:r>
        <w:t xml:space="preserve">При чрезмерном увеличении толщины прослоек дисперсионной среды уменьшается интенсивность действия сил сцепления между частицами этой фазы. В зависимости от условий обводнения могут образовываться грубодисперсные системы (с диаметром частиц более </w:t>
      </w:r>
      <w:smartTag w:uri="urn:schemas-microsoft-com:office:smarttags" w:element="metricconverter">
        <w:smartTagPr>
          <w:attr w:name="ProductID" w:val="1 мм"/>
        </w:smartTagPr>
        <w:r>
          <w:t>1 мм</w:t>
        </w:r>
      </w:smartTag>
      <w:r>
        <w:t xml:space="preserve">), системы промежуточной дисперсности (диаметр частиц 0,1—1 мм) и коллоидные системы (диаметр частиц менее </w:t>
      </w:r>
      <w:smartTag w:uri="urn:schemas-microsoft-com:office:smarttags" w:element="metricconverter">
        <w:smartTagPr>
          <w:attr w:name="ProductID" w:val="0,1 мм"/>
        </w:smartTagPr>
        <w:r>
          <w:t>0,1 мм</w:t>
        </w:r>
      </w:smartTag>
      <w:r>
        <w:t>).</w:t>
      </w:r>
    </w:p>
    <w:p w:rsidR="00C66787" w:rsidRDefault="00C66787" w:rsidP="00C66787">
      <w:pPr>
        <w:jc w:val="both"/>
      </w:pPr>
    </w:p>
    <w:p w:rsidR="00C66787" w:rsidRDefault="00C66787" w:rsidP="00C66787">
      <w:pPr>
        <w:jc w:val="both"/>
      </w:pPr>
      <w:r>
        <w:rPr>
          <w:b/>
        </w:rPr>
        <w:t xml:space="preserve">2. </w:t>
      </w:r>
      <w:r>
        <w:t xml:space="preserve">Твердообразные коагуляционные структуры являются вполне обратимыми </w:t>
      </w:r>
      <w:proofErr w:type="spellStart"/>
      <w:r>
        <w:t>тиксотропными</w:t>
      </w:r>
      <w:proofErr w:type="spellEnd"/>
      <w:r>
        <w:t xml:space="preserve"> структурами. При малых напряжениях сдвига они ведут себя подобно упругим телам, </w:t>
      </w:r>
      <w:proofErr w:type="gramStart"/>
      <w:r>
        <w:t>при</w:t>
      </w:r>
      <w:proofErr w:type="gramEnd"/>
      <w:r>
        <w:t xml:space="preserve"> больших — приобретают способность к течению. Поэтому их называют </w:t>
      </w:r>
      <w:r w:rsidRPr="00A7358D">
        <w:rPr>
          <w:b/>
          <w:i/>
        </w:rPr>
        <w:t>условно-пластическими телами</w:t>
      </w:r>
      <w:r>
        <w:t>.</w:t>
      </w:r>
    </w:p>
    <w:p w:rsidR="00C66787" w:rsidRDefault="00C66787" w:rsidP="00C66787">
      <w:pPr>
        <w:jc w:val="both"/>
      </w:pPr>
      <w:r>
        <w:t xml:space="preserve">Для сырых колбасных фаршей величина </w:t>
      </w:r>
      <w:r w:rsidRPr="00A7358D">
        <w:rPr>
          <w:position w:val="-12"/>
        </w:rPr>
        <w:object w:dxaOrig="360" w:dyaOrig="360">
          <v:shape id="_x0000_i1047" type="#_x0000_t75" style="width:18pt;height:18pt" o:ole="">
            <v:imagedata r:id="rId47" o:title=""/>
          </v:shape>
          <o:OLEObject Type="Embed" ProgID="Equation.3" ShapeID="_x0000_i1047" DrawAspect="Content" ObjectID="_1590568651" r:id="rId48"/>
        </w:object>
      </w:r>
      <w:r>
        <w:t xml:space="preserve"> (условный индекс текучести) находится в пределах 450—700 н/см</w:t>
      </w:r>
      <w:proofErr w:type="gramStart"/>
      <w:r w:rsidRPr="00A7358D">
        <w:rPr>
          <w:vertAlign w:val="superscript"/>
        </w:rPr>
        <w:t>2</w:t>
      </w:r>
      <w:proofErr w:type="gramEnd"/>
      <w:r>
        <w:t xml:space="preserve">. При напряжениях меньше условного предела текучести условно-пластическое тело способно к необратимым деформациям и очень медленному течению с очень большой постоянной вязкостью. При напряжениях выше условного предела текучести </w:t>
      </w:r>
      <w:r w:rsidRPr="00A7358D">
        <w:rPr>
          <w:position w:val="-10"/>
        </w:rPr>
        <w:object w:dxaOrig="260" w:dyaOrig="340">
          <v:shape id="_x0000_i1048" type="#_x0000_t75" style="width:12.75pt;height:17.25pt" o:ole="">
            <v:imagedata r:id="rId49" o:title=""/>
          </v:shape>
          <o:OLEObject Type="Embed" ProgID="Equation.3" ShapeID="_x0000_i1048" DrawAspect="Content" ObjectID="_1590568652" r:id="rId50"/>
        </w:object>
      </w:r>
      <w:r>
        <w:t xml:space="preserve"> начинается разрушение тела в потоке, сопровождающееся значительным падением вязкости.</w:t>
      </w:r>
    </w:p>
    <w:p w:rsidR="00C66787" w:rsidRDefault="00C66787" w:rsidP="00C66787">
      <w:pPr>
        <w:jc w:val="both"/>
      </w:pPr>
      <w:r>
        <w:t xml:space="preserve">На реологической кривой эта область характеризуется прямолинейным участком, который ограничен критическим напряжением </w:t>
      </w:r>
      <w:r w:rsidRPr="00A7358D">
        <w:rPr>
          <w:position w:val="-10"/>
        </w:rPr>
        <w:object w:dxaOrig="260" w:dyaOrig="340">
          <v:shape id="_x0000_i1049" type="#_x0000_t75" style="width:12.75pt;height:17.25pt" o:ole="">
            <v:imagedata r:id="rId51" o:title=""/>
          </v:shape>
          <o:OLEObject Type="Embed" ProgID="Equation.3" ShapeID="_x0000_i1049" DrawAspect="Content" ObjectID="_1590568653" r:id="rId52"/>
        </w:object>
      </w:r>
      <w:r>
        <w:t xml:space="preserve"> (рис. 1). Скорость течения на этом участке практически пропорциональна действующему напряжению сдвига </w:t>
      </w:r>
      <w:r w:rsidRPr="00A7358D">
        <w:rPr>
          <w:position w:val="-6"/>
        </w:rPr>
        <w:object w:dxaOrig="200" w:dyaOrig="279">
          <v:shape id="_x0000_i1050" type="#_x0000_t75" style="width:9.75pt;height:14.25pt" o:ole="">
            <v:imagedata r:id="rId53" o:title=""/>
          </v:shape>
          <o:OLEObject Type="Embed" ProgID="Equation.3" ShapeID="_x0000_i1050" DrawAspect="Content" ObjectID="_1590568654" r:id="rId54"/>
        </w:object>
      </w:r>
      <w:r>
        <w:t xml:space="preserve"> и может быть выражена уравнением Шведова:</w:t>
      </w:r>
    </w:p>
    <w:p w:rsidR="00C66787" w:rsidRDefault="00C66787" w:rsidP="00C66787">
      <w:pPr>
        <w:jc w:val="center"/>
      </w:pPr>
      <w:r>
        <w:rPr>
          <w:noProof/>
        </w:rPr>
        <w:lastRenderedPageBreak/>
        <w:drawing>
          <wp:inline distT="0" distB="0" distL="0" distR="0">
            <wp:extent cx="2085975" cy="4762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87" w:rsidRDefault="00C66787" w:rsidP="00C66787">
      <w:pPr>
        <w:jc w:val="both"/>
      </w:pPr>
      <w:r>
        <w:t xml:space="preserve">где </w:t>
      </w:r>
      <w:r w:rsidRPr="00A7358D">
        <w:rPr>
          <w:position w:val="-6"/>
        </w:rPr>
        <w:object w:dxaOrig="200" w:dyaOrig="220">
          <v:shape id="_x0000_i1051" type="#_x0000_t75" style="width:9.75pt;height:11.25pt" o:ole="">
            <v:imagedata r:id="rId56" o:title=""/>
          </v:shape>
          <o:OLEObject Type="Embed" ProgID="Equation.3" ShapeID="_x0000_i1051" DrawAspect="Content" ObjectID="_1590568655" r:id="rId57"/>
        </w:object>
      </w:r>
      <w:r>
        <w:t xml:space="preserve"> — градиент скорости в данном месте потока.</w:t>
      </w:r>
    </w:p>
    <w:p w:rsidR="00C66787" w:rsidRDefault="00C66787" w:rsidP="00C66787">
      <w:pPr>
        <w:jc w:val="both"/>
      </w:pPr>
      <w:r>
        <w:t>В практических целях для этого участка течения может быть принята наибольшая (</w:t>
      </w:r>
      <w:proofErr w:type="spellStart"/>
      <w:r>
        <w:t>шведовская</w:t>
      </w:r>
      <w:proofErr w:type="spellEnd"/>
      <w:r>
        <w:t>) пластическая вязкость (см. рис. 1).</w:t>
      </w:r>
    </w:p>
    <w:p w:rsidR="00C66787" w:rsidRDefault="00C66787" w:rsidP="00C66787">
      <w:pPr>
        <w:jc w:val="center"/>
      </w:pPr>
      <w:r>
        <w:rPr>
          <w:noProof/>
        </w:rPr>
        <w:drawing>
          <wp:inline distT="0" distB="0" distL="0" distR="0">
            <wp:extent cx="4114800" cy="34671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87" w:rsidRPr="00A7358D" w:rsidRDefault="00C66787" w:rsidP="00C66787">
      <w:pPr>
        <w:jc w:val="both"/>
        <w:rPr>
          <w:i/>
        </w:rPr>
      </w:pPr>
      <w:r w:rsidRPr="00A7358D">
        <w:rPr>
          <w:i/>
        </w:rPr>
        <w:t xml:space="preserve">Рисунок 1 -  Реологическая кривая </w:t>
      </w:r>
      <w:r w:rsidRPr="00A7358D">
        <w:rPr>
          <w:i/>
          <w:position w:val="-6"/>
        </w:rPr>
        <w:object w:dxaOrig="740" w:dyaOrig="279">
          <v:shape id="_x0000_i1052" type="#_x0000_t75" style="width:36.75pt;height:14.25pt" o:ole="">
            <v:imagedata r:id="rId59" o:title=""/>
          </v:shape>
          <o:OLEObject Type="Embed" ProgID="Equation.3" ShapeID="_x0000_i1052" DrawAspect="Content" ObjectID="_1590568656" r:id="rId60"/>
        </w:object>
      </w:r>
      <w:r w:rsidRPr="00A7358D">
        <w:rPr>
          <w:i/>
        </w:rPr>
        <w:t xml:space="preserve"> для условно-пластических систем:</w:t>
      </w:r>
    </w:p>
    <w:p w:rsidR="00C66787" w:rsidRDefault="00C66787" w:rsidP="00C66787">
      <w:pPr>
        <w:jc w:val="both"/>
      </w:pPr>
      <w:r w:rsidRPr="00A7358D">
        <w:rPr>
          <w:b/>
          <w:i/>
        </w:rPr>
        <w:t>0—1</w:t>
      </w:r>
      <w:r>
        <w:t xml:space="preserve"> — зона упругих деформаций; </w:t>
      </w:r>
    </w:p>
    <w:p w:rsidR="00C66787" w:rsidRDefault="00C66787" w:rsidP="00C66787">
      <w:pPr>
        <w:jc w:val="both"/>
      </w:pPr>
      <w:r w:rsidRPr="00A7358D">
        <w:rPr>
          <w:b/>
          <w:i/>
        </w:rPr>
        <w:t>1—2</w:t>
      </w:r>
      <w:r>
        <w:t xml:space="preserve"> — зона пластического течения с наибольшей вязкостью; </w:t>
      </w:r>
    </w:p>
    <w:p w:rsidR="00C66787" w:rsidRDefault="00C66787" w:rsidP="00C66787">
      <w:pPr>
        <w:jc w:val="both"/>
      </w:pPr>
      <w:r w:rsidRPr="00A7358D">
        <w:rPr>
          <w:b/>
          <w:i/>
        </w:rPr>
        <w:t>2—3</w:t>
      </w:r>
      <w:r>
        <w:t xml:space="preserve"> — начало зоны лавинного разрушения структуры; </w:t>
      </w:r>
    </w:p>
    <w:p w:rsidR="00C66787" w:rsidRPr="00A7358D" w:rsidRDefault="00C66787" w:rsidP="00C66787">
      <w:pPr>
        <w:jc w:val="both"/>
        <w:rPr>
          <w:i/>
        </w:rPr>
      </w:pPr>
      <w:r w:rsidRPr="00A7358D">
        <w:rPr>
          <w:b/>
          <w:i/>
        </w:rPr>
        <w:t>3—4</w:t>
      </w:r>
      <w:r>
        <w:t xml:space="preserve"> — зона вязко-пластичного течения; </w:t>
      </w:r>
      <w:r w:rsidRPr="00A7358D">
        <w:rPr>
          <w:position w:val="-12"/>
        </w:rPr>
        <w:object w:dxaOrig="1480" w:dyaOrig="360">
          <v:shape id="_x0000_i1053" type="#_x0000_t75" style="width:74.25pt;height:18pt" o:ole="">
            <v:imagedata r:id="rId61" o:title=""/>
          </v:shape>
          <o:OLEObject Type="Embed" ProgID="Equation.3" ShapeID="_x0000_i1053" DrawAspect="Content" ObjectID="_1590568657" r:id="rId62"/>
        </w:object>
      </w:r>
      <w:r>
        <w:t xml:space="preserve">— </w:t>
      </w:r>
      <w:r w:rsidRPr="00A7358D">
        <w:rPr>
          <w:i/>
        </w:rPr>
        <w:t xml:space="preserve">наименьшая пластическая вязкость по </w:t>
      </w:r>
      <w:proofErr w:type="spellStart"/>
      <w:r w:rsidRPr="00A7358D">
        <w:rPr>
          <w:i/>
        </w:rPr>
        <w:t>Бингаму</w:t>
      </w:r>
      <w:proofErr w:type="spellEnd"/>
      <w:r w:rsidRPr="00A7358D">
        <w:rPr>
          <w:i/>
        </w:rPr>
        <w:t xml:space="preserve">; </w:t>
      </w:r>
    </w:p>
    <w:p w:rsidR="00C66787" w:rsidRDefault="00C66787" w:rsidP="00C66787">
      <w:pPr>
        <w:jc w:val="both"/>
      </w:pPr>
      <w:r w:rsidRPr="00A7358D">
        <w:rPr>
          <w:b/>
          <w:i/>
        </w:rPr>
        <w:t>5</w:t>
      </w:r>
      <w:r>
        <w:t xml:space="preserve"> — зона </w:t>
      </w:r>
      <w:proofErr w:type="spellStart"/>
      <w:r>
        <w:t>ньютоновского</w:t>
      </w:r>
      <w:proofErr w:type="spellEnd"/>
      <w:r>
        <w:t xml:space="preserve"> течения с постоянной вязкостью предельно разрушенной структуры</w:t>
      </w:r>
    </w:p>
    <w:p w:rsidR="00C66787" w:rsidRDefault="00C66787" w:rsidP="00C66787">
      <w:pPr>
        <w:jc w:val="center"/>
      </w:pPr>
      <w:r>
        <w:rPr>
          <w:noProof/>
        </w:rPr>
        <w:drawing>
          <wp:inline distT="0" distB="0" distL="0" distR="0">
            <wp:extent cx="1857375" cy="57150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87" w:rsidRDefault="00C66787" w:rsidP="00C66787">
      <w:pPr>
        <w:jc w:val="both"/>
      </w:pPr>
      <w:r w:rsidRPr="00F8383F">
        <w:t xml:space="preserve">При напряжениях сдвига, превышающих величину </w:t>
      </w:r>
      <w:r>
        <w:rPr>
          <w:position w:val="-10"/>
        </w:rPr>
        <w:object w:dxaOrig="260" w:dyaOrig="340">
          <v:shape id="_x0000_i1054" type="#_x0000_t75" style="width:12.75pt;height:17.25pt" o:ole="">
            <v:imagedata r:id="rId49" o:title=""/>
          </v:shape>
          <o:OLEObject Type="Embed" ProgID="Equation.3" ShapeID="_x0000_i1054" DrawAspect="Content" ObjectID="_1590568658" r:id="rId64"/>
        </w:object>
      </w:r>
      <w:r w:rsidRPr="00F8383F">
        <w:t>, начинаю</w:t>
      </w:r>
      <w:r>
        <w:t>тся лавинообразные разрушения с</w:t>
      </w:r>
      <w:r w:rsidRPr="00F8383F">
        <w:t>труктуры в потоке, нарастающие с увеличением действующего напряжения сдвига. Соответственно этом</w:t>
      </w:r>
      <w:r>
        <w:t xml:space="preserve">у эффективная вязкость системы </w:t>
      </w:r>
      <w:r w:rsidRPr="00F8383F">
        <w:rPr>
          <w:position w:val="-10"/>
        </w:rPr>
        <w:object w:dxaOrig="279" w:dyaOrig="360">
          <v:shape id="_x0000_i1055" type="#_x0000_t75" style="width:14.25pt;height:18pt" o:ole="">
            <v:imagedata r:id="rId65" o:title=""/>
          </v:shape>
          <o:OLEObject Type="Embed" ProgID="Equation.3" ShapeID="_x0000_i1055" DrawAspect="Content" ObjectID="_1590568659" r:id="rId66"/>
        </w:object>
      </w:r>
      <w:r w:rsidRPr="00F8383F">
        <w:t xml:space="preserve"> падает. Разрушение </w:t>
      </w:r>
      <w:r>
        <w:t>с</w:t>
      </w:r>
      <w:r w:rsidRPr="00F8383F">
        <w:t>труктуры завершается разрывом системы по достижении предела прочности</w:t>
      </w:r>
      <w:r>
        <w:t xml:space="preserve"> </w:t>
      </w:r>
      <w:r w:rsidRPr="00F8383F">
        <w:rPr>
          <w:position w:val="-12"/>
        </w:rPr>
        <w:object w:dxaOrig="300" w:dyaOrig="360">
          <v:shape id="_x0000_i1056" type="#_x0000_t75" style="width:15pt;height:18pt" o:ole="">
            <v:imagedata r:id="rId67" o:title=""/>
          </v:shape>
          <o:OLEObject Type="Embed" ProgID="Equation.3" ShapeID="_x0000_i1056" DrawAspect="Content" ObjectID="_1590568660" r:id="rId68"/>
        </w:object>
      </w:r>
      <w:r w:rsidRPr="00F8383F">
        <w:t>, либо,</w:t>
      </w:r>
      <w:r>
        <w:t xml:space="preserve"> если вязкость системы на этом участке течения достаточно велика, система течет с наименьшей практически постоянной (</w:t>
      </w:r>
      <w:proofErr w:type="spellStart"/>
      <w:r>
        <w:t>бингамовской</w:t>
      </w:r>
      <w:proofErr w:type="spellEnd"/>
      <w:r>
        <w:t xml:space="preserve">) вязкостью </w:t>
      </w:r>
      <w:r w:rsidRPr="00F8383F">
        <w:rPr>
          <w:position w:val="-12"/>
        </w:rPr>
        <w:object w:dxaOrig="1700" w:dyaOrig="360">
          <v:shape id="_x0000_i1057" type="#_x0000_t75" style="width:84.75pt;height:18pt" o:ole="">
            <v:imagedata r:id="rId69" o:title=""/>
          </v:shape>
          <o:OLEObject Type="Embed" ProgID="Equation.3" ShapeID="_x0000_i1057" DrawAspect="Content" ObjectID="_1590568661" r:id="rId70"/>
        </w:object>
      </w:r>
      <w:r>
        <w:t xml:space="preserve">. К этому моменту вязкость системы падает на несколько порядков чисел в сравнении с наибольшей пластической вязкостью </w:t>
      </w:r>
      <w:r w:rsidRPr="00F8383F">
        <w:rPr>
          <w:position w:val="-12"/>
        </w:rPr>
        <w:object w:dxaOrig="279" w:dyaOrig="380">
          <v:shape id="_x0000_i1058" type="#_x0000_t75" style="width:14.25pt;height:18.75pt" o:ole="">
            <v:imagedata r:id="rId71" o:title=""/>
          </v:shape>
          <o:OLEObject Type="Embed" ProgID="Equation.3" ShapeID="_x0000_i1058" DrawAspect="Content" ObjectID="_1590568662" r:id="rId72"/>
        </w:object>
      </w:r>
      <w:r>
        <w:t xml:space="preserve"> (для колбасного фарша, например, на 5—б порядков).</w:t>
      </w:r>
    </w:p>
    <w:p w:rsidR="00C66787" w:rsidRDefault="00C66787" w:rsidP="00C66787">
      <w:pPr>
        <w:jc w:val="both"/>
      </w:pPr>
    </w:p>
    <w:p w:rsidR="00C66787" w:rsidRDefault="00C66787" w:rsidP="00C66787">
      <w:pPr>
        <w:jc w:val="both"/>
      </w:pPr>
      <w:r>
        <w:rPr>
          <w:b/>
        </w:rPr>
        <w:t xml:space="preserve">3. </w:t>
      </w:r>
      <w:r>
        <w:t xml:space="preserve">Следовательно, условно-пластические системы характеризуются такими реологическими свойствами как: </w:t>
      </w:r>
      <w:r w:rsidRPr="00F8383F">
        <w:rPr>
          <w:b/>
          <w:i/>
        </w:rPr>
        <w:t>условный</w:t>
      </w:r>
      <w:r w:rsidRPr="00F8383F">
        <w:rPr>
          <w:i/>
        </w:rPr>
        <w:t xml:space="preserve"> </w:t>
      </w:r>
      <w:r w:rsidRPr="00F8383F">
        <w:rPr>
          <w:b/>
          <w:i/>
        </w:rPr>
        <w:t>период текучести или предельное напряжение</w:t>
      </w:r>
      <w:r w:rsidRPr="00F8383F">
        <w:rPr>
          <w:i/>
        </w:rPr>
        <w:t xml:space="preserve"> </w:t>
      </w:r>
      <w:r w:rsidRPr="00F8383F">
        <w:rPr>
          <w:b/>
          <w:i/>
        </w:rPr>
        <w:t>сдвига</w:t>
      </w:r>
      <w:r>
        <w:t xml:space="preserve"> — </w:t>
      </w:r>
      <w:r>
        <w:rPr>
          <w:position w:val="-12"/>
        </w:rPr>
        <w:object w:dxaOrig="360" w:dyaOrig="360">
          <v:shape id="_x0000_i1059" type="#_x0000_t75" style="width:18pt;height:18pt" o:ole="">
            <v:imagedata r:id="rId47" o:title=""/>
          </v:shape>
          <o:OLEObject Type="Embed" ProgID="Equation.3" ShapeID="_x0000_i1059" DrawAspect="Content" ObjectID="_1590568663" r:id="rId73"/>
        </w:object>
      </w:r>
      <w:r>
        <w:t>,</w:t>
      </w:r>
      <w:r w:rsidRPr="00F8383F">
        <w:rPr>
          <w:position w:val="-10"/>
        </w:rPr>
        <w:object w:dxaOrig="180" w:dyaOrig="340">
          <v:shape id="_x0000_i1060" type="#_x0000_t75" style="width:9pt;height:17.25pt" o:ole="">
            <v:imagedata r:id="rId74" o:title=""/>
          </v:shape>
          <o:OLEObject Type="Embed" ProgID="Equation.3" ShapeID="_x0000_i1060" DrawAspect="Content" ObjectID="_1590568664" r:id="rId75"/>
        </w:object>
      </w:r>
      <w:r w:rsidRPr="00F8383F">
        <w:rPr>
          <w:b/>
          <w:i/>
        </w:rPr>
        <w:t>критическое напряжение</w:t>
      </w:r>
      <w:r>
        <w:t xml:space="preserve"> — </w:t>
      </w:r>
      <w:r w:rsidRPr="00F8383F">
        <w:rPr>
          <w:position w:val="-12"/>
        </w:rPr>
        <w:object w:dxaOrig="300" w:dyaOrig="360">
          <v:shape id="_x0000_i1061" type="#_x0000_t75" style="width:15pt;height:18pt" o:ole="">
            <v:imagedata r:id="rId76" o:title=""/>
          </v:shape>
          <o:OLEObject Type="Embed" ProgID="Equation.3" ShapeID="_x0000_i1061" DrawAspect="Content" ObjectID="_1590568665" r:id="rId77"/>
        </w:object>
      </w:r>
      <w:r>
        <w:t xml:space="preserve">, </w:t>
      </w:r>
      <w:r w:rsidRPr="00F8383F">
        <w:rPr>
          <w:b/>
          <w:i/>
        </w:rPr>
        <w:t>наибольшая пластическая вязкость</w:t>
      </w:r>
      <w:r>
        <w:t xml:space="preserve"> — </w:t>
      </w:r>
      <w:r>
        <w:rPr>
          <w:position w:val="-12"/>
        </w:rPr>
        <w:object w:dxaOrig="280" w:dyaOrig="380">
          <v:shape id="_x0000_i1062" type="#_x0000_t75" style="width:14.25pt;height:18.75pt" o:ole="">
            <v:imagedata r:id="rId71" o:title=""/>
          </v:shape>
          <o:OLEObject Type="Embed" ProgID="Equation.3" ShapeID="_x0000_i1062" DrawAspect="Content" ObjectID="_1590568666" r:id="rId78"/>
        </w:object>
      </w:r>
      <w:r>
        <w:t xml:space="preserve">, </w:t>
      </w:r>
      <w:r w:rsidRPr="00F8383F">
        <w:rPr>
          <w:b/>
          <w:i/>
        </w:rPr>
        <w:t>пластичность структуры</w:t>
      </w:r>
      <w:r>
        <w:t xml:space="preserve"> — </w:t>
      </w:r>
      <w:r w:rsidRPr="00F8383F">
        <w:rPr>
          <w:position w:val="-10"/>
        </w:rPr>
        <w:object w:dxaOrig="180" w:dyaOrig="340">
          <v:shape id="_x0000_i1063" type="#_x0000_t75" style="width:9pt;height:17.25pt" o:ole="">
            <v:imagedata r:id="rId74" o:title=""/>
          </v:shape>
          <o:OLEObject Type="Embed" ProgID="Equation.3" ShapeID="_x0000_i1063" DrawAspect="Content" ObjectID="_1590568667" r:id="rId79"/>
        </w:object>
      </w:r>
      <w:r>
        <w:rPr>
          <w:position w:val="-12"/>
        </w:rPr>
        <w:object w:dxaOrig="360" w:dyaOrig="360">
          <v:shape id="_x0000_i1064" type="#_x0000_t75" style="width:18pt;height:18pt" o:ole="">
            <v:imagedata r:id="rId47" o:title=""/>
          </v:shape>
          <o:OLEObject Type="Embed" ProgID="Equation.3" ShapeID="_x0000_i1064" DrawAspect="Content" ObjectID="_1590568668" r:id="rId80"/>
        </w:object>
      </w:r>
      <w:r>
        <w:t>/</w:t>
      </w:r>
      <w:r w:rsidRPr="00F8383F">
        <w:rPr>
          <w:position w:val="-12"/>
        </w:rPr>
        <w:object w:dxaOrig="279" w:dyaOrig="380">
          <v:shape id="_x0000_i1065" type="#_x0000_t75" style="width:14.25pt;height:18.75pt" o:ole="">
            <v:imagedata r:id="rId81" o:title=""/>
          </v:shape>
          <o:OLEObject Type="Embed" ProgID="Equation.3" ShapeID="_x0000_i1065" DrawAspect="Content" ObjectID="_1590568669" r:id="rId82"/>
        </w:object>
      </w:r>
    </w:p>
    <w:p w:rsidR="00C66787" w:rsidRDefault="00C66787" w:rsidP="00C66787">
      <w:pPr>
        <w:jc w:val="both"/>
      </w:pPr>
      <w:r>
        <w:lastRenderedPageBreak/>
        <w:t xml:space="preserve">Твердообразные свойства условно-пластического тела выражены тем резче, чем выше условный предел текучести </w:t>
      </w:r>
      <w:r>
        <w:rPr>
          <w:position w:val="-12"/>
        </w:rPr>
        <w:object w:dxaOrig="360" w:dyaOrig="360">
          <v:shape id="_x0000_i1066" type="#_x0000_t75" style="width:18pt;height:18pt" o:ole="">
            <v:imagedata r:id="rId47" o:title=""/>
          </v:shape>
          <o:OLEObject Type="Embed" ProgID="Equation.3" ShapeID="_x0000_i1066" DrawAspect="Content" ObjectID="_1590568670" r:id="rId83"/>
        </w:object>
      </w:r>
      <w:r>
        <w:t xml:space="preserve"> и наибольшая пластическая вязкость </w:t>
      </w:r>
      <w:r>
        <w:rPr>
          <w:position w:val="-12"/>
        </w:rPr>
        <w:object w:dxaOrig="280" w:dyaOrig="380">
          <v:shape id="_x0000_i1067" type="#_x0000_t75" style="width:14.25pt;height:18.75pt" o:ole="">
            <v:imagedata r:id="rId71" o:title=""/>
          </v:shape>
          <o:OLEObject Type="Embed" ProgID="Equation.3" ShapeID="_x0000_i1067" DrawAspect="Content" ObjectID="_1590568671" r:id="rId84"/>
        </w:object>
      </w:r>
      <w:r>
        <w:t>.</w:t>
      </w:r>
    </w:p>
    <w:p w:rsidR="00C66787" w:rsidRDefault="00C66787" w:rsidP="00C66787">
      <w:pPr>
        <w:jc w:val="both"/>
      </w:pPr>
      <w:r>
        <w:t xml:space="preserve">Так как всякая остаточная деформация нарастает пропорционально продолжительности действия напряжения, для любой структуры в первый очень малый промежуток времени </w:t>
      </w:r>
      <w:proofErr w:type="spellStart"/>
      <w:r>
        <w:t>дёйствия</w:t>
      </w:r>
      <w:proofErr w:type="spellEnd"/>
      <w:r>
        <w:t xml:space="preserve"> нагрузки (0,5—1 с) возникает истинно упругая условно-мгновенная деформация </w:t>
      </w:r>
      <w:r w:rsidRPr="00AA4253">
        <w:rPr>
          <w:position w:val="-12"/>
        </w:rPr>
        <w:object w:dxaOrig="279" w:dyaOrig="360">
          <v:shape id="_x0000_i1068" type="#_x0000_t75" style="width:13.5pt;height:18.75pt" o:ole="">
            <v:imagedata r:id="rId85" o:title=""/>
          </v:shape>
          <o:OLEObject Type="Embed" ProgID="Equation.3" ShapeID="_x0000_i1068" DrawAspect="Content" ObjectID="_1590568672" r:id="rId86"/>
        </w:object>
      </w:r>
      <w:r>
        <w:t>.</w:t>
      </w:r>
    </w:p>
    <w:p w:rsidR="00C66787" w:rsidRDefault="00C66787" w:rsidP="00C66787">
      <w:pPr>
        <w:jc w:val="both"/>
      </w:pPr>
      <w:r>
        <w:rPr>
          <w:noProof/>
        </w:rPr>
        <w:drawing>
          <wp:inline distT="0" distB="0" distL="0" distR="0">
            <wp:extent cx="5038725" cy="2905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87" w:rsidRDefault="00C66787" w:rsidP="00C66787">
      <w:pPr>
        <w:jc w:val="both"/>
      </w:pPr>
    </w:p>
    <w:p w:rsidR="00C66787" w:rsidRDefault="00C66787" w:rsidP="00C66787">
      <w:pPr>
        <w:jc w:val="both"/>
        <w:rPr>
          <w:i/>
        </w:rPr>
      </w:pPr>
      <w:r w:rsidRPr="00AA4253">
        <w:rPr>
          <w:i/>
        </w:rPr>
        <w:t>Рисунок 2 – Диаграмма кинетики деформаций сосисочного фарша при действии постоянного напряжения сдвига</w:t>
      </w:r>
    </w:p>
    <w:p w:rsidR="00C66787" w:rsidRDefault="00C66787" w:rsidP="00C66787">
      <w:pPr>
        <w:jc w:val="both"/>
      </w:pPr>
      <w:r>
        <w:t xml:space="preserve">После снятия напряжения упругая деформация мгновенно исчезает. На этом основан один из наиболее простых способов изучения свойств коагуляционных и других структур, способных к деформациям типа ползучести. Для этого строят график кинетики деформаций в координатах </w:t>
      </w:r>
      <w:r w:rsidRPr="00AA4253">
        <w:rPr>
          <w:position w:val="-10"/>
        </w:rPr>
        <w:object w:dxaOrig="920" w:dyaOrig="320">
          <v:shape id="_x0000_i1069" type="#_x0000_t75" style="width:45.75pt;height:15.75pt" o:ole="">
            <v:imagedata r:id="rId88" o:title=""/>
          </v:shape>
          <o:OLEObject Type="Embed" ProgID="Equation.3" ShapeID="_x0000_i1069" DrawAspect="Content" ObjectID="_1590568673" r:id="rId89"/>
        </w:object>
      </w:r>
      <w:r>
        <w:t xml:space="preserve"> (см. рис. 2), например, сосисочного фарша, содержащего 50% нежирной свинины, 50% говядины в/с </w:t>
      </w:r>
      <w:proofErr w:type="spellStart"/>
      <w:proofErr w:type="gramStart"/>
      <w:r>
        <w:t>с</w:t>
      </w:r>
      <w:proofErr w:type="spellEnd"/>
      <w:proofErr w:type="gramEnd"/>
      <w:r>
        <w:t xml:space="preserve"> добавлением воды—20% к массе сырья, при постоянном напряжении </w:t>
      </w:r>
      <w:r w:rsidRPr="00AA4253">
        <w:rPr>
          <w:position w:val="-6"/>
        </w:rPr>
        <w:object w:dxaOrig="200" w:dyaOrig="279">
          <v:shape id="_x0000_i1070" type="#_x0000_t75" style="width:9.75pt;height:14.25pt" o:ole="">
            <v:imagedata r:id="rId90" o:title=""/>
          </v:shape>
          <o:OLEObject Type="Embed" ProgID="Equation.3" ShapeID="_x0000_i1070" DrawAspect="Content" ObjectID="_1590568674" r:id="rId91"/>
        </w:object>
      </w:r>
      <w:r>
        <w:t>, создающем постоянный сдвиг.</w:t>
      </w:r>
    </w:p>
    <w:p w:rsidR="00C66787" w:rsidRDefault="00C66787" w:rsidP="00C66787">
      <w:pPr>
        <w:jc w:val="both"/>
      </w:pPr>
      <w:r>
        <w:t xml:space="preserve">Диаграмма кинетики деформации складывается из двух кривых: нагрузки (действия постоянного напряжения сдвига </w:t>
      </w:r>
      <w:r>
        <w:rPr>
          <w:position w:val="-6"/>
        </w:rPr>
        <w:object w:dxaOrig="200" w:dyaOrig="279">
          <v:shape id="_x0000_i1071" type="#_x0000_t75" style="width:9.75pt;height:14.25pt" o:ole="">
            <v:imagedata r:id="rId90" o:title=""/>
          </v:shape>
          <o:OLEObject Type="Embed" ProgID="Equation.3" ShapeID="_x0000_i1071" DrawAspect="Content" ObjectID="_1590568675" r:id="rId92"/>
        </w:object>
      </w:r>
      <w:r>
        <w:t>) и разгрузки (деформации после снятия нагрузки). Момент снятия нагрузки устанавливают после появления прямолинейного участка на ее кривой.</w:t>
      </w:r>
    </w:p>
    <w:p w:rsidR="00C66787" w:rsidRDefault="00C66787" w:rsidP="00C66787">
      <w:pPr>
        <w:jc w:val="both"/>
      </w:pPr>
      <w:r>
        <w:t xml:space="preserve">После снятия нагрузки за 0,5—1,0 </w:t>
      </w:r>
      <w:proofErr w:type="gramStart"/>
      <w:r>
        <w:t>с</w:t>
      </w:r>
      <w:proofErr w:type="gramEnd"/>
      <w:r>
        <w:t xml:space="preserve"> исчезает </w:t>
      </w:r>
      <w:proofErr w:type="gramStart"/>
      <w:r>
        <w:t>условно-мгновенная</w:t>
      </w:r>
      <w:proofErr w:type="gramEnd"/>
      <w:r>
        <w:t xml:space="preserve"> истинно упругая деформация </w:t>
      </w:r>
      <w:r>
        <w:rPr>
          <w:position w:val="-12"/>
        </w:rPr>
        <w:object w:dxaOrig="280" w:dyaOrig="360">
          <v:shape id="_x0000_i1072" type="#_x0000_t75" style="width:13.5pt;height:18.75pt" o:ole="">
            <v:imagedata r:id="rId85" o:title=""/>
          </v:shape>
          <o:OLEObject Type="Embed" ProgID="Equation.3" ShapeID="_x0000_i1072" DrawAspect="Content" ObjectID="_1590568676" r:id="rId93"/>
        </w:object>
      </w:r>
      <w:r>
        <w:t xml:space="preserve">. На диаграмме полное развитие деформации </w:t>
      </w:r>
      <w:r w:rsidRPr="00E66A78">
        <w:rPr>
          <w:position w:val="-12"/>
        </w:rPr>
        <w:object w:dxaOrig="300" w:dyaOrig="360">
          <v:shape id="_x0000_i1073" type="#_x0000_t75" style="width:14.25pt;height:18.75pt" o:ole="">
            <v:imagedata r:id="rId94" o:title=""/>
          </v:shape>
          <o:OLEObject Type="Embed" ProgID="Equation.3" ShapeID="_x0000_i1073" DrawAspect="Content" ObjectID="_1590568677" r:id="rId95"/>
        </w:object>
      </w:r>
      <w:r>
        <w:t xml:space="preserve"> к моменту снятия нагрузки выражает уравнение:</w:t>
      </w:r>
    </w:p>
    <w:p w:rsidR="00C66787" w:rsidRDefault="00C66787" w:rsidP="00C66787">
      <w:pPr>
        <w:jc w:val="center"/>
      </w:pPr>
      <w:r>
        <w:rPr>
          <w:noProof/>
        </w:rPr>
        <w:drawing>
          <wp:inline distT="0" distB="0" distL="0" distR="0">
            <wp:extent cx="2181225" cy="5334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87" w:rsidRDefault="00C66787" w:rsidP="00C66787">
      <w:pPr>
        <w:jc w:val="both"/>
      </w:pPr>
      <w:r>
        <w:t>где (</w:t>
      </w:r>
      <w:r>
        <w:rPr>
          <w:position w:val="-12"/>
        </w:rPr>
        <w:object w:dxaOrig="280" w:dyaOrig="360">
          <v:shape id="_x0000_i1074" type="#_x0000_t75" style="width:13.5pt;height:18.75pt" o:ole="">
            <v:imagedata r:id="rId85" o:title=""/>
          </v:shape>
          <o:OLEObject Type="Embed" ProgID="Equation.3" ShapeID="_x0000_i1074" DrawAspect="Content" ObjectID="_1590568678" r:id="rId97"/>
        </w:object>
      </w:r>
      <w:r>
        <w:t xml:space="preserve">+ </w:t>
      </w:r>
      <w:r>
        <w:rPr>
          <w:lang w:val="en-US"/>
        </w:rPr>
        <w:t>b</w:t>
      </w:r>
      <w:r>
        <w:t>) — деформация, спадающая самопроизвольно после разгрузки (упругая деформация);</w:t>
      </w:r>
    </w:p>
    <w:p w:rsidR="00C66787" w:rsidRDefault="00C66787" w:rsidP="00C66787">
      <w:pPr>
        <w:jc w:val="both"/>
      </w:pPr>
      <w:r w:rsidRPr="00591B8B">
        <w:rPr>
          <w:b/>
          <w:position w:val="-14"/>
        </w:rPr>
        <w:object w:dxaOrig="279" w:dyaOrig="380">
          <v:shape id="_x0000_i1075" type="#_x0000_t75" style="width:14.25pt;height:18.75pt" o:ole="">
            <v:imagedata r:id="rId98" o:title=""/>
          </v:shape>
          <o:OLEObject Type="Embed" ProgID="Equation.3" ShapeID="_x0000_i1075" DrawAspect="Content" ObjectID="_1590568679" r:id="rId99"/>
        </w:object>
      </w:r>
      <w:r>
        <w:t>— остаточная деформация, не исчезающая после разгрузки;</w:t>
      </w:r>
    </w:p>
    <w:p w:rsidR="00C66787" w:rsidRDefault="00C66787" w:rsidP="00C66787">
      <w:pPr>
        <w:jc w:val="both"/>
      </w:pPr>
      <w:r w:rsidRPr="00591B8B">
        <w:rPr>
          <w:position w:val="-12"/>
        </w:rPr>
        <w:object w:dxaOrig="280" w:dyaOrig="360">
          <v:shape id="_x0000_i1076" type="#_x0000_t75" style="width:13.5pt;height:18.75pt" o:ole="">
            <v:imagedata r:id="rId85" o:title=""/>
          </v:shape>
          <o:OLEObject Type="Embed" ProgID="Equation.3" ShapeID="_x0000_i1076" DrawAspect="Content" ObjectID="_1590568680" r:id="rId100"/>
        </w:object>
      </w:r>
      <w:r>
        <w:t xml:space="preserve">— условно-мгновенная истинно упругая деформация, спадающая за 0,5—1 </w:t>
      </w:r>
      <w:proofErr w:type="gramStart"/>
      <w:r>
        <w:t>с</w:t>
      </w:r>
      <w:proofErr w:type="gramEnd"/>
      <w:r>
        <w:t>;</w:t>
      </w:r>
    </w:p>
    <w:p w:rsidR="00C66787" w:rsidRDefault="00C66787" w:rsidP="00C66787">
      <w:pPr>
        <w:jc w:val="both"/>
      </w:pPr>
      <w:proofErr w:type="gramStart"/>
      <w:r w:rsidRPr="00591B8B">
        <w:rPr>
          <w:b/>
          <w:lang w:val="en-US"/>
        </w:rPr>
        <w:t>b</w:t>
      </w:r>
      <w:proofErr w:type="gramEnd"/>
      <w:r w:rsidRPr="00591B8B">
        <w:rPr>
          <w:b/>
        </w:rPr>
        <w:t xml:space="preserve"> </w:t>
      </w:r>
      <w:r>
        <w:t>— деформация упругого последействия (эластическая).</w:t>
      </w:r>
    </w:p>
    <w:p w:rsidR="00C66787" w:rsidRDefault="00C66787" w:rsidP="00C66787">
      <w:pPr>
        <w:jc w:val="both"/>
      </w:pPr>
    </w:p>
    <w:p w:rsidR="00C66787" w:rsidRDefault="00C66787" w:rsidP="00C66787">
      <w:pPr>
        <w:jc w:val="both"/>
      </w:pPr>
      <w:r>
        <w:lastRenderedPageBreak/>
        <w:t xml:space="preserve">Остаточная деформация </w:t>
      </w:r>
      <w:r>
        <w:rPr>
          <w:position w:val="-14"/>
        </w:rPr>
        <w:object w:dxaOrig="280" w:dyaOrig="380">
          <v:shape id="_x0000_i1077" type="#_x0000_t75" style="width:14.25pt;height:18.75pt" o:ole="">
            <v:imagedata r:id="rId101" o:title=""/>
          </v:shape>
          <o:OLEObject Type="Embed" ProgID="Equation.3" ShapeID="_x0000_i1077" DrawAspect="Content" ObjectID="_1590568681" r:id="rId102"/>
        </w:object>
      </w:r>
      <w:r>
        <w:t>, которая образуется после разгрузки, не исчезает во времени. После выхода на прямолинейный участок кривой разгрузки она безгранично растет. Это выражается в течени</w:t>
      </w:r>
      <w:proofErr w:type="gramStart"/>
      <w:r>
        <w:t>и</w:t>
      </w:r>
      <w:proofErr w:type="gramEnd"/>
      <w:r>
        <w:t xml:space="preserve"> системы, а скорость зависит от ее вязкости.</w:t>
      </w:r>
    </w:p>
    <w:p w:rsidR="00C66787" w:rsidRDefault="00C66787" w:rsidP="00C66787">
      <w:pPr>
        <w:jc w:val="both"/>
      </w:pPr>
      <w:r>
        <w:t>Деформация упругого последействия или замедленно развивающаяся (эластическая) является обратимой. Обусловлена она неоднородностью структуры реальных тел, в которых наряду с релаксацией обратимость напряжений производит перераспределение упругих деформаций по времени в различных частях структуры.</w:t>
      </w:r>
    </w:p>
    <w:p w:rsidR="00C66787" w:rsidRDefault="00C66787" w:rsidP="00C66787">
      <w:pPr>
        <w:jc w:val="both"/>
      </w:pPr>
      <w:r>
        <w:t>На основе графика кинетики деформаций могут быть найдены такие характеристики коагуляционных структур, как:</w:t>
      </w:r>
    </w:p>
    <w:p w:rsidR="00C66787" w:rsidRDefault="00C66787" w:rsidP="00C66787">
      <w:pPr>
        <w:jc w:val="both"/>
      </w:pPr>
      <w:proofErr w:type="spellStart"/>
      <w:r w:rsidRPr="00E66A78">
        <w:rPr>
          <w:b/>
        </w:rPr>
        <w:t>Е</w:t>
      </w:r>
      <w:r w:rsidRPr="00E66A78">
        <w:rPr>
          <w:b/>
          <w:vertAlign w:val="subscript"/>
        </w:rPr>
        <w:t>с</w:t>
      </w:r>
      <w:proofErr w:type="spellEnd"/>
      <w:r>
        <w:t xml:space="preserve"> — модуль сдвига, который не зависит от напряжений и является постоянной физико-химической величиной, определяемой структурой тела и концентрацией дисперсной среды;</w:t>
      </w:r>
    </w:p>
    <w:p w:rsidR="00C66787" w:rsidRDefault="00C66787" w:rsidP="00C66787">
      <w:pPr>
        <w:jc w:val="both"/>
      </w:pPr>
      <w:r>
        <w:rPr>
          <w:noProof/>
        </w:rPr>
        <w:drawing>
          <wp:inline distT="0" distB="0" distL="0" distR="0">
            <wp:extent cx="4095750" cy="4476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87" w:rsidRDefault="00C66787" w:rsidP="00C66787">
      <w:pPr>
        <w:jc w:val="both"/>
      </w:pPr>
      <w:r>
        <w:rPr>
          <w:noProof/>
        </w:rPr>
        <w:drawing>
          <wp:inline distT="0" distB="0" distL="0" distR="0">
            <wp:extent cx="4152900" cy="1190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87" w:rsidRDefault="00C66787" w:rsidP="00C66787">
      <w:pPr>
        <w:jc w:val="both"/>
      </w:pPr>
    </w:p>
    <w:p w:rsidR="00C66787" w:rsidRPr="00E66A78" w:rsidRDefault="00C66787" w:rsidP="00C66787">
      <w:pPr>
        <w:jc w:val="both"/>
      </w:pPr>
      <w:r>
        <w:rPr>
          <w:b/>
        </w:rPr>
        <w:t xml:space="preserve">4. </w:t>
      </w:r>
      <w:r w:rsidRPr="00E66A78">
        <w:t>Склонностью к образованию рыхлых струк</w:t>
      </w:r>
      <w:r>
        <w:t>тур обладают длинные (нитевидны</w:t>
      </w:r>
      <w:r w:rsidRPr="00E66A78">
        <w:t>е или лентовидные) частицы (например, полипептидные цепочки желатина).</w:t>
      </w:r>
    </w:p>
    <w:p w:rsidR="00C66787" w:rsidRPr="00E66A78" w:rsidRDefault="00C66787" w:rsidP="00C66787">
      <w:pPr>
        <w:jc w:val="both"/>
      </w:pPr>
      <w:r>
        <w:t>Д</w:t>
      </w:r>
      <w:r w:rsidRPr="00E66A78">
        <w:t xml:space="preserve">аже в небольших концентрациях (порядка 1%) они способны образовать </w:t>
      </w:r>
      <w:r>
        <w:t xml:space="preserve">сплошной </w:t>
      </w:r>
      <w:r w:rsidRPr="00E66A78">
        <w:t>рыхлый пространственный каркас в виде единого агрегата. В петлях образующегося каркаса фиксируется дисперсионная среда.</w:t>
      </w:r>
    </w:p>
    <w:p w:rsidR="00C66787" w:rsidRDefault="00C66787" w:rsidP="00C66787">
      <w:pPr>
        <w:jc w:val="both"/>
      </w:pPr>
      <w:r w:rsidRPr="00E66A78">
        <w:t>Такие структуры возникают благодаря тому, что коа</w:t>
      </w:r>
      <w:r>
        <w:t>гуляционные центры распределены</w:t>
      </w:r>
      <w:r w:rsidRPr="00E66A78">
        <w:t xml:space="preserve"> по концам частиц, а не равномерно по всей их поверхности. Ч</w:t>
      </w:r>
      <w:r>
        <w:t>асто центры коагуляции лиофобны</w:t>
      </w:r>
      <w:r w:rsidRPr="00E66A78">
        <w:t xml:space="preserve"> относит</w:t>
      </w:r>
      <w:r>
        <w:t>ельно дисперсионной среды (на</w:t>
      </w:r>
      <w:r w:rsidRPr="00E66A78">
        <w:t>пример, желатин). Если част</w:t>
      </w:r>
      <w:r>
        <w:t>ь поверхности достаточно лиофобна, адсорбцион</w:t>
      </w:r>
      <w:r w:rsidRPr="00E66A78">
        <w:t>но</w:t>
      </w:r>
      <w:r w:rsidRPr="00591B8B">
        <w:t>-</w:t>
      </w:r>
      <w:r w:rsidRPr="00E66A78">
        <w:t>сольватные оболочки дисперсионной среды легче всего утонча</w:t>
      </w:r>
      <w:r>
        <w:t xml:space="preserve">ются и прорываются в местах наибольшей кривизны — в частицах-углах и ребрах. Эти участки становятся местами избыточной концентрации свободной энергии и центрами коагуляционного взаимодействия. Такого рода </w:t>
      </w:r>
      <w:proofErr w:type="spellStart"/>
      <w:r>
        <w:t>коагуляционное</w:t>
      </w:r>
      <w:proofErr w:type="spellEnd"/>
      <w:r>
        <w:t xml:space="preserve"> структурообразование называется </w:t>
      </w:r>
      <w:r w:rsidRPr="009B5E97">
        <w:rPr>
          <w:b/>
          <w:i/>
        </w:rPr>
        <w:t>застудневанием</w:t>
      </w:r>
      <w:r>
        <w:t xml:space="preserve"> (</w:t>
      </w:r>
      <w:proofErr w:type="spellStart"/>
      <w:r>
        <w:t>желатинизацией</w:t>
      </w:r>
      <w:proofErr w:type="spellEnd"/>
      <w:r>
        <w:t xml:space="preserve">), а образующаяся дисперсная система — </w:t>
      </w:r>
      <w:proofErr w:type="spellStart"/>
      <w:r w:rsidRPr="009B5E97">
        <w:rPr>
          <w:b/>
          <w:i/>
        </w:rPr>
        <w:t>лиогелем</w:t>
      </w:r>
      <w:proofErr w:type="spellEnd"/>
      <w:r w:rsidRPr="009B5E97">
        <w:rPr>
          <w:b/>
          <w:i/>
        </w:rPr>
        <w:t xml:space="preserve"> или студнем</w:t>
      </w:r>
      <w:r>
        <w:t>.</w:t>
      </w:r>
    </w:p>
    <w:p w:rsidR="00C66787" w:rsidRDefault="00C66787" w:rsidP="00C66787">
      <w:pPr>
        <w:jc w:val="both"/>
      </w:pPr>
      <w:r>
        <w:t>Переход жидкости в лиогель сопровождается изменением структурно-механических свойств системы: возникает жесткость, обусловленная наличием в системе жесткого непрерывного каркаса, в котором цепные частицы соединены локальными связями в центрах наибольшей лиофобности.</w:t>
      </w:r>
    </w:p>
    <w:p w:rsidR="00C66787" w:rsidRDefault="00C66787" w:rsidP="00C66787">
      <w:pPr>
        <w:jc w:val="both"/>
      </w:pPr>
      <w:r>
        <w:t>Структурный каркас лиогеля отличается от жидкой фазы упругостью формы, проявляющейся в способности его к обратимым деформациям при напряжениях сдвига меньше предела упругости. Упругость формы вызвана обратимой деформацией тех участков цепей, которые не вступают во взаимодействие друг с другом при возникновении каркаса.</w:t>
      </w:r>
    </w:p>
    <w:p w:rsidR="00C66787" w:rsidRPr="00331032" w:rsidRDefault="00C66787" w:rsidP="00C66787">
      <w:pPr>
        <w:jc w:val="both"/>
        <w:rPr>
          <w:b/>
          <w:i/>
        </w:rPr>
      </w:pPr>
      <w:r>
        <w:t xml:space="preserve">При напряжениях выше предела прочности структурный каркас деформируется в результате смещения частиц относительно друг друга и контактов между ними. Внешне это выражается в течение всей системы: </w:t>
      </w:r>
      <w:r w:rsidRPr="00331032">
        <w:rPr>
          <w:b/>
          <w:i/>
        </w:rPr>
        <w:t>При более высоких значениях напряжен</w:t>
      </w:r>
      <w:r>
        <w:rPr>
          <w:b/>
          <w:i/>
        </w:rPr>
        <w:t>ия сдвига рыхлые структуры ве</w:t>
      </w:r>
      <w:r w:rsidRPr="00331032">
        <w:rPr>
          <w:b/>
          <w:i/>
        </w:rPr>
        <w:t xml:space="preserve">дут себя подобно </w:t>
      </w:r>
      <w:proofErr w:type="gramStart"/>
      <w:r w:rsidRPr="00331032">
        <w:rPr>
          <w:b/>
          <w:i/>
        </w:rPr>
        <w:t>компактным</w:t>
      </w:r>
      <w:proofErr w:type="gramEnd"/>
      <w:r w:rsidRPr="00331032">
        <w:rPr>
          <w:b/>
          <w:i/>
        </w:rPr>
        <w:t>.</w:t>
      </w:r>
    </w:p>
    <w:p w:rsidR="00C66787" w:rsidRDefault="00C66787" w:rsidP="00C66787">
      <w:pPr>
        <w:jc w:val="both"/>
      </w:pPr>
      <w:r>
        <w:t xml:space="preserve">Деформируемые тела, в особенности многие дисперсионные системы, проявляют способность к постепенному самопроизвольному рассасыванию упругих напряжений во </w:t>
      </w:r>
      <w:r>
        <w:lastRenderedPageBreak/>
        <w:t xml:space="preserve">времени, если начальная заданная деформация сохраняется, то есть если действующее напряжение не снимается. Эта способность тела называется </w:t>
      </w:r>
      <w:r w:rsidRPr="00331032">
        <w:rPr>
          <w:b/>
          <w:i/>
        </w:rPr>
        <w:t>релаксацией напряжений</w:t>
      </w:r>
      <w:r>
        <w:t xml:space="preserve">. В термодинамическом смысле </w:t>
      </w:r>
      <w:r>
        <w:rPr>
          <w:b/>
          <w:i/>
        </w:rPr>
        <w:t>релаксация</w:t>
      </w:r>
      <w:r>
        <w:t xml:space="preserve"> – </w:t>
      </w:r>
      <w:r>
        <w:rPr>
          <w:b/>
          <w:i/>
        </w:rPr>
        <w:t>это постепенное рассасы</w:t>
      </w:r>
      <w:r w:rsidRPr="00331032">
        <w:rPr>
          <w:b/>
          <w:i/>
        </w:rPr>
        <w:t>вание упругой энергии, запасенной в деформированном теле путем перехода ее в тепло</w:t>
      </w:r>
      <w:r>
        <w:t>. Численно она измеряется периодом релаксации, специфичным для каждого тела:</w:t>
      </w:r>
    </w:p>
    <w:p w:rsidR="00C66787" w:rsidRDefault="00C66787" w:rsidP="00C66787">
      <w:pPr>
        <w:jc w:val="center"/>
      </w:pPr>
      <w:r w:rsidRPr="00331032">
        <w:rPr>
          <w:position w:val="-30"/>
        </w:rPr>
        <w:object w:dxaOrig="1100" w:dyaOrig="700">
          <v:shape id="_x0000_i1078" type="#_x0000_t75" style="width:54.75pt;height:35.25pt" o:ole="">
            <v:imagedata r:id="rId105" o:title=""/>
          </v:shape>
          <o:OLEObject Type="Embed" ProgID="Equation.3" ShapeID="_x0000_i1078" DrawAspect="Content" ObjectID="_1590568682" r:id="rId106"/>
        </w:object>
      </w:r>
    </w:p>
    <w:p w:rsidR="00C66787" w:rsidRDefault="00C66787" w:rsidP="00C66787">
      <w:pPr>
        <w:jc w:val="both"/>
      </w:pPr>
      <w:r>
        <w:t>Состояние тела, находящегося под действием напряжения, зависит от соотношения между его временем и периодом релаксации тела. Если продолжительность действия деформирующего напряжения значительно меньше периода релаксации тела, остаточные деформации не успевают развиваться и тело проявляет свойства истинно упругого вне зависимости от его структурно-механических свойств (в том числе и жидкости).</w:t>
      </w:r>
    </w:p>
    <w:p w:rsidR="00C66787" w:rsidRDefault="00C66787" w:rsidP="00C66787">
      <w:pPr>
        <w:jc w:val="both"/>
      </w:pPr>
      <w:r>
        <w:t>С периодом релаксации связаны упругие и эластичные свойства тела: чем больше период релаксации, тем сильнее выражены эти свойства. Таким образом, период релаксации следует рассматривать как одну из важных объективных характеристик большинства пищевых продуктов, которые склонны к эластическим деформациям, точнее, к деформациям упругого последействия. Поэтому упругие и эластичные свойства мясопродуктов необходимо измерять в строго устанавливаемых границах времени.</w:t>
      </w:r>
    </w:p>
    <w:p w:rsidR="00C66787" w:rsidRDefault="00C66787" w:rsidP="00C66787">
      <w:pPr>
        <w:jc w:val="both"/>
      </w:pPr>
      <w:r>
        <w:t xml:space="preserve">По классификации, предложенной БА. Николаевым, продукты с периодом релаксации напряжений более 100 </w:t>
      </w:r>
      <w:proofErr w:type="gramStart"/>
      <w:r>
        <w:t>с</w:t>
      </w:r>
      <w:proofErr w:type="gramEnd"/>
      <w:r>
        <w:t xml:space="preserve"> могут быть отнесены к </w:t>
      </w:r>
      <w:r w:rsidRPr="00331032">
        <w:rPr>
          <w:i/>
        </w:rPr>
        <w:t>твердообразным телам</w:t>
      </w:r>
      <w:r>
        <w:t xml:space="preserve">, в пределах 10—100 с — к </w:t>
      </w:r>
      <w:r w:rsidRPr="00331032">
        <w:rPr>
          <w:i/>
        </w:rPr>
        <w:t>твердо-жидким</w:t>
      </w:r>
      <w:r>
        <w:t xml:space="preserve"> и менее 10 с — к </w:t>
      </w:r>
      <w:proofErr w:type="spellStart"/>
      <w:r w:rsidRPr="00331032">
        <w:rPr>
          <w:i/>
        </w:rPr>
        <w:t>жидкообразным</w:t>
      </w:r>
      <w:proofErr w:type="spellEnd"/>
      <w:r>
        <w:t>.</w:t>
      </w:r>
    </w:p>
    <w:p w:rsidR="00C66787" w:rsidRDefault="00C66787" w:rsidP="00C66787">
      <w:pPr>
        <w:jc w:val="both"/>
      </w:pPr>
      <w:r>
        <w:t>Для сырого колбасного фарша период релаксации в большинстве случаев находится в границах 60—90с. С увеличением влагосодержания фарша он уменьшается, с возрастанием доли прочно связанной влаги — возрастает.</w:t>
      </w:r>
    </w:p>
    <w:p w:rsidR="00C66787" w:rsidRDefault="00C66787" w:rsidP="00C66787">
      <w:pPr>
        <w:jc w:val="both"/>
      </w:pPr>
      <w:r>
        <w:t>Таким образом, сырой фарш вареных колбас в соответствии с приведенной выше классификацией следует отнести к твердожидким телам.</w:t>
      </w:r>
    </w:p>
    <w:p w:rsidR="00C66787" w:rsidRDefault="00C66787" w:rsidP="00C66787">
      <w:pPr>
        <w:jc w:val="both"/>
        <w:rPr>
          <w:b/>
        </w:rPr>
      </w:pPr>
      <w:r>
        <w:rPr>
          <w:b/>
        </w:rPr>
        <w:t>Вопросы для самоконтроля:</w:t>
      </w:r>
    </w:p>
    <w:p w:rsidR="00C66787" w:rsidRDefault="00C66787" w:rsidP="00C66787">
      <w:pPr>
        <w:jc w:val="both"/>
      </w:pPr>
      <w:r>
        <w:t>1Классификация твердообразных коагуляционных структур, их типичные представители.</w:t>
      </w:r>
    </w:p>
    <w:p w:rsidR="00C66787" w:rsidRDefault="00C66787" w:rsidP="00C66787">
      <w:pPr>
        <w:jc w:val="both"/>
      </w:pPr>
      <w:r>
        <w:t>2 Компактные твердообразные коагуляционные структуры.</w:t>
      </w:r>
    </w:p>
    <w:p w:rsidR="00C66787" w:rsidRDefault="00C66787" w:rsidP="00C66787">
      <w:pPr>
        <w:jc w:val="both"/>
      </w:pPr>
      <w:r>
        <w:t>3 Рыхлые твердообразные коагуляционные структуры.</w:t>
      </w:r>
    </w:p>
    <w:p w:rsidR="00C66787" w:rsidRDefault="00C66787" w:rsidP="00C66787">
      <w:pPr>
        <w:jc w:val="both"/>
      </w:pPr>
      <w:r>
        <w:t>4 Уравнение Шведова.</w:t>
      </w:r>
    </w:p>
    <w:p w:rsidR="00C66787" w:rsidRDefault="00C66787" w:rsidP="00C66787">
      <w:pPr>
        <w:jc w:val="both"/>
      </w:pPr>
      <w:r>
        <w:t>5 Реологические свойства условно-пластических систем.</w:t>
      </w:r>
    </w:p>
    <w:p w:rsidR="00C66787" w:rsidRDefault="00C66787" w:rsidP="00C66787">
      <w:pPr>
        <w:jc w:val="both"/>
      </w:pPr>
      <w:r>
        <w:t>6 Релаксация напряжений. Термодинамический смысл.</w:t>
      </w:r>
    </w:p>
    <w:p w:rsidR="008F54EC" w:rsidRPr="00DA7AB0" w:rsidRDefault="00C66787" w:rsidP="00C66787">
      <w:r>
        <w:t>7 Переход жидкости в лиогель. Отличие структурного каркаса лиогеля от жидкой фазы.</w:t>
      </w:r>
    </w:p>
    <w:p w:rsidR="007804B1" w:rsidRPr="00DA7AB0" w:rsidRDefault="007804B1" w:rsidP="008F54EC">
      <w:pPr>
        <w:ind w:firstLine="567"/>
      </w:pPr>
    </w:p>
    <w:p w:rsidR="00D25D69" w:rsidRPr="00D25D69" w:rsidRDefault="00D25D69" w:rsidP="00D25D69">
      <w:pPr>
        <w:ind w:firstLine="709"/>
        <w:jc w:val="both"/>
      </w:pPr>
    </w:p>
    <w:sectPr w:rsidR="00D25D69" w:rsidRPr="00D25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4C1A90"/>
    <w:lvl w:ilvl="0">
      <w:numFmt w:val="bullet"/>
      <w:lvlText w:val="*"/>
      <w:lvlJc w:val="left"/>
    </w:lvl>
  </w:abstractNum>
  <w:abstractNum w:abstractNumId="1">
    <w:nsid w:val="19F86A56"/>
    <w:multiLevelType w:val="singleLevel"/>
    <w:tmpl w:val="8920F034"/>
    <w:lvl w:ilvl="0">
      <w:start w:val="1"/>
      <w:numFmt w:val="decimal"/>
      <w:lvlText w:val="%1)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2">
    <w:nsid w:val="1BF70FC7"/>
    <w:multiLevelType w:val="hybridMultilevel"/>
    <w:tmpl w:val="18BADF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9B2093A">
      <w:numFmt w:val="bullet"/>
      <w:lvlText w:val="·"/>
      <w:lvlJc w:val="left"/>
      <w:pPr>
        <w:ind w:left="2479" w:hanging="69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381406D"/>
    <w:multiLevelType w:val="singleLevel"/>
    <w:tmpl w:val="C47A01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2BB275FD"/>
    <w:multiLevelType w:val="hybridMultilevel"/>
    <w:tmpl w:val="47BEAC6C"/>
    <w:lvl w:ilvl="0" w:tplc="43BAB4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93740E"/>
    <w:multiLevelType w:val="singleLevel"/>
    <w:tmpl w:val="212A98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579254A5"/>
    <w:multiLevelType w:val="multilevel"/>
    <w:tmpl w:val="0E22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B7210C"/>
    <w:multiLevelType w:val="singleLevel"/>
    <w:tmpl w:val="236095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5EA5293C"/>
    <w:multiLevelType w:val="hybridMultilevel"/>
    <w:tmpl w:val="7FD6C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887CD7"/>
    <w:multiLevelType w:val="singleLevel"/>
    <w:tmpl w:val="525C198E"/>
    <w:lvl w:ilvl="0">
      <w:start w:val="1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0">
    <w:nsid w:val="74937C15"/>
    <w:multiLevelType w:val="hybridMultilevel"/>
    <w:tmpl w:val="0B96B78E"/>
    <w:lvl w:ilvl="0" w:tplc="92EAA5D8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  <w:lvlOverride w:ilvl="0">
      <w:lvl w:ilvl="0">
        <w:start w:val="65535"/>
        <w:numFmt w:val="bullet"/>
        <w:lvlText w:val="♦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1B6"/>
    <w:rsid w:val="000F72B1"/>
    <w:rsid w:val="0021605E"/>
    <w:rsid w:val="002E4AE5"/>
    <w:rsid w:val="005C5FEA"/>
    <w:rsid w:val="005D3202"/>
    <w:rsid w:val="006766A3"/>
    <w:rsid w:val="00710B35"/>
    <w:rsid w:val="007804B1"/>
    <w:rsid w:val="008003FA"/>
    <w:rsid w:val="008C1B4F"/>
    <w:rsid w:val="008F54EC"/>
    <w:rsid w:val="009631BF"/>
    <w:rsid w:val="00B37876"/>
    <w:rsid w:val="00B77D85"/>
    <w:rsid w:val="00BD5B88"/>
    <w:rsid w:val="00BE31B6"/>
    <w:rsid w:val="00BF31A4"/>
    <w:rsid w:val="00C015BD"/>
    <w:rsid w:val="00C42610"/>
    <w:rsid w:val="00C66787"/>
    <w:rsid w:val="00CA0A60"/>
    <w:rsid w:val="00D14C42"/>
    <w:rsid w:val="00D25D69"/>
    <w:rsid w:val="00D42784"/>
    <w:rsid w:val="00D72398"/>
    <w:rsid w:val="00D864DA"/>
    <w:rsid w:val="00DA7AB0"/>
    <w:rsid w:val="00E01898"/>
    <w:rsid w:val="00F005CD"/>
    <w:rsid w:val="00F9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E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1A4"/>
    <w:pPr>
      <w:keepNext/>
      <w:outlineLvl w:val="0"/>
    </w:pPr>
    <w:rPr>
      <w:sz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0F72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0F72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0F72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rsid w:val="000F72B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0F72B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31A4"/>
    <w:rPr>
      <w:sz w:val="28"/>
      <w:szCs w:val="24"/>
    </w:rPr>
  </w:style>
  <w:style w:type="paragraph" w:styleId="a3">
    <w:name w:val="List Paragraph"/>
    <w:basedOn w:val="a"/>
    <w:uiPriority w:val="34"/>
    <w:qFormat/>
    <w:rsid w:val="00D86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A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AB0"/>
    <w:rPr>
      <w:rFonts w:ascii="Tahom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6766A3"/>
    <w:pPr>
      <w:widowControl w:val="0"/>
      <w:autoSpaceDE w:val="0"/>
      <w:autoSpaceDN w:val="0"/>
      <w:adjustRightInd w:val="0"/>
      <w:spacing w:line="260" w:lineRule="exact"/>
      <w:ind w:firstLine="442"/>
      <w:jc w:val="both"/>
    </w:pPr>
  </w:style>
  <w:style w:type="paragraph" w:customStyle="1" w:styleId="Style3">
    <w:name w:val="Style3"/>
    <w:basedOn w:val="a"/>
    <w:rsid w:val="006766A3"/>
    <w:pPr>
      <w:widowControl w:val="0"/>
      <w:autoSpaceDE w:val="0"/>
      <w:autoSpaceDN w:val="0"/>
      <w:adjustRightInd w:val="0"/>
      <w:spacing w:line="163" w:lineRule="exact"/>
      <w:ind w:firstLine="125"/>
      <w:jc w:val="both"/>
    </w:pPr>
  </w:style>
  <w:style w:type="paragraph" w:customStyle="1" w:styleId="Style4">
    <w:name w:val="Style4"/>
    <w:basedOn w:val="a"/>
    <w:rsid w:val="006766A3"/>
    <w:pPr>
      <w:widowControl w:val="0"/>
      <w:autoSpaceDE w:val="0"/>
      <w:autoSpaceDN w:val="0"/>
      <w:adjustRightInd w:val="0"/>
      <w:spacing w:line="250" w:lineRule="exact"/>
      <w:ind w:firstLine="456"/>
      <w:jc w:val="both"/>
    </w:pPr>
  </w:style>
  <w:style w:type="paragraph" w:customStyle="1" w:styleId="Style5">
    <w:name w:val="Style5"/>
    <w:basedOn w:val="a"/>
    <w:rsid w:val="006766A3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766A3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">
    <w:name w:val="Font Style12"/>
    <w:basedOn w:val="a0"/>
    <w:rsid w:val="006766A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rsid w:val="006766A3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6766A3"/>
    <w:pPr>
      <w:widowControl w:val="0"/>
      <w:autoSpaceDE w:val="0"/>
      <w:autoSpaceDN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character" w:customStyle="1" w:styleId="FontStyle15">
    <w:name w:val="Font Style15"/>
    <w:basedOn w:val="a0"/>
    <w:rsid w:val="006766A3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6">
    <w:name w:val="Style6"/>
    <w:basedOn w:val="a"/>
    <w:rsid w:val="006766A3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7">
    <w:name w:val="Style7"/>
    <w:basedOn w:val="a"/>
    <w:rsid w:val="006766A3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4">
    <w:name w:val="Font Style14"/>
    <w:basedOn w:val="a0"/>
    <w:rsid w:val="006766A3"/>
    <w:rPr>
      <w:rFonts w:ascii="Bookman Old Style" w:hAnsi="Bookman Old Style" w:cs="Bookman Old Style"/>
      <w:sz w:val="28"/>
      <w:szCs w:val="28"/>
    </w:rPr>
  </w:style>
  <w:style w:type="table" w:styleId="a6">
    <w:name w:val="Table Grid"/>
    <w:basedOn w:val="a1"/>
    <w:uiPriority w:val="59"/>
    <w:rsid w:val="00D427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semiHidden/>
    <w:rsid w:val="000F72B1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20">
    <w:name w:val="Заголовок 2 Знак"/>
    <w:basedOn w:val="a0"/>
    <w:link w:val="2"/>
    <w:semiHidden/>
    <w:rsid w:val="000F72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0F72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0F72B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0F72B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F72B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F72B1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E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31A4"/>
    <w:pPr>
      <w:keepNext/>
      <w:outlineLvl w:val="0"/>
    </w:pPr>
    <w:rPr>
      <w:sz w:val="28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0F72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0F72B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0F72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rsid w:val="000F72B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0F72B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F31A4"/>
    <w:rPr>
      <w:sz w:val="28"/>
      <w:szCs w:val="24"/>
    </w:rPr>
  </w:style>
  <w:style w:type="paragraph" w:styleId="a3">
    <w:name w:val="List Paragraph"/>
    <w:basedOn w:val="a"/>
    <w:uiPriority w:val="34"/>
    <w:qFormat/>
    <w:rsid w:val="00D864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7A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AB0"/>
    <w:rPr>
      <w:rFonts w:ascii="Tahoma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6766A3"/>
    <w:pPr>
      <w:widowControl w:val="0"/>
      <w:autoSpaceDE w:val="0"/>
      <w:autoSpaceDN w:val="0"/>
      <w:adjustRightInd w:val="0"/>
      <w:spacing w:line="260" w:lineRule="exact"/>
      <w:ind w:firstLine="442"/>
      <w:jc w:val="both"/>
    </w:pPr>
  </w:style>
  <w:style w:type="paragraph" w:customStyle="1" w:styleId="Style3">
    <w:name w:val="Style3"/>
    <w:basedOn w:val="a"/>
    <w:rsid w:val="006766A3"/>
    <w:pPr>
      <w:widowControl w:val="0"/>
      <w:autoSpaceDE w:val="0"/>
      <w:autoSpaceDN w:val="0"/>
      <w:adjustRightInd w:val="0"/>
      <w:spacing w:line="163" w:lineRule="exact"/>
      <w:ind w:firstLine="125"/>
      <w:jc w:val="both"/>
    </w:pPr>
  </w:style>
  <w:style w:type="paragraph" w:customStyle="1" w:styleId="Style4">
    <w:name w:val="Style4"/>
    <w:basedOn w:val="a"/>
    <w:rsid w:val="006766A3"/>
    <w:pPr>
      <w:widowControl w:val="0"/>
      <w:autoSpaceDE w:val="0"/>
      <w:autoSpaceDN w:val="0"/>
      <w:adjustRightInd w:val="0"/>
      <w:spacing w:line="250" w:lineRule="exact"/>
      <w:ind w:firstLine="456"/>
      <w:jc w:val="both"/>
    </w:pPr>
  </w:style>
  <w:style w:type="paragraph" w:customStyle="1" w:styleId="Style5">
    <w:name w:val="Style5"/>
    <w:basedOn w:val="a"/>
    <w:rsid w:val="006766A3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766A3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">
    <w:name w:val="Font Style12"/>
    <w:basedOn w:val="a0"/>
    <w:rsid w:val="006766A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rsid w:val="006766A3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rsid w:val="006766A3"/>
    <w:pPr>
      <w:widowControl w:val="0"/>
      <w:autoSpaceDE w:val="0"/>
      <w:autoSpaceDN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character" w:customStyle="1" w:styleId="FontStyle15">
    <w:name w:val="Font Style15"/>
    <w:basedOn w:val="a0"/>
    <w:rsid w:val="006766A3"/>
    <w:rPr>
      <w:rFonts w:ascii="Bookman Old Style" w:hAnsi="Bookman Old Style" w:cs="Bookman Old Style"/>
      <w:b/>
      <w:bCs/>
      <w:sz w:val="18"/>
      <w:szCs w:val="18"/>
    </w:rPr>
  </w:style>
  <w:style w:type="paragraph" w:customStyle="1" w:styleId="Style6">
    <w:name w:val="Style6"/>
    <w:basedOn w:val="a"/>
    <w:rsid w:val="006766A3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7">
    <w:name w:val="Style7"/>
    <w:basedOn w:val="a"/>
    <w:rsid w:val="006766A3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4">
    <w:name w:val="Font Style14"/>
    <w:basedOn w:val="a0"/>
    <w:rsid w:val="006766A3"/>
    <w:rPr>
      <w:rFonts w:ascii="Bookman Old Style" w:hAnsi="Bookman Old Style" w:cs="Bookman Old Style"/>
      <w:sz w:val="28"/>
      <w:szCs w:val="28"/>
    </w:rPr>
  </w:style>
  <w:style w:type="table" w:styleId="a6">
    <w:name w:val="Table Grid"/>
    <w:basedOn w:val="a1"/>
    <w:uiPriority w:val="59"/>
    <w:rsid w:val="00D427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semiHidden/>
    <w:rsid w:val="000F72B1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20">
    <w:name w:val="Заголовок 2 Знак"/>
    <w:basedOn w:val="a0"/>
    <w:link w:val="2"/>
    <w:semiHidden/>
    <w:rsid w:val="000F72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0F72B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0F72B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0F72B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0F72B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F72B1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8.bin"/><Relationship Id="rId42" Type="http://schemas.openxmlformats.org/officeDocument/2006/relationships/image" Target="media/image16.wmf"/><Relationship Id="rId47" Type="http://schemas.openxmlformats.org/officeDocument/2006/relationships/image" Target="media/image19.wmf"/><Relationship Id="rId63" Type="http://schemas.openxmlformats.org/officeDocument/2006/relationships/image" Target="media/image28.png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5.bin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07" Type="http://schemas.openxmlformats.org/officeDocument/2006/relationships/fontTable" Target="fontTable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image" Target="media/image15.wmf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image" Target="media/image25.png"/><Relationship Id="rId66" Type="http://schemas.openxmlformats.org/officeDocument/2006/relationships/oleObject" Target="embeddings/oleObject31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87" Type="http://schemas.openxmlformats.org/officeDocument/2006/relationships/image" Target="media/image37.png"/><Relationship Id="rId102" Type="http://schemas.openxmlformats.org/officeDocument/2006/relationships/oleObject" Target="embeddings/oleObject53.bin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90" Type="http://schemas.openxmlformats.org/officeDocument/2006/relationships/image" Target="media/image39.wmf"/><Relationship Id="rId95" Type="http://schemas.openxmlformats.org/officeDocument/2006/relationships/oleObject" Target="embeddings/oleObject49.bin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4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6.wmf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6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2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44.png"/><Relationship Id="rId108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20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44" Type="http://schemas.openxmlformats.org/officeDocument/2006/relationships/image" Target="media/image17.png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4.bin"/><Relationship Id="rId94" Type="http://schemas.openxmlformats.org/officeDocument/2006/relationships/image" Target="media/image40.wmf"/><Relationship Id="rId99" Type="http://schemas.openxmlformats.org/officeDocument/2006/relationships/oleObject" Target="embeddings/oleObject51.bin"/><Relationship Id="rId101" Type="http://schemas.openxmlformats.org/officeDocument/2006/relationships/image" Target="media/image4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image" Target="media/image14.png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3.png"/><Relationship Id="rId76" Type="http://schemas.openxmlformats.org/officeDocument/2006/relationships/image" Target="media/image34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D4ED-FFFC-4A86-A1F0-2733164E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15</Pages>
  <Words>6352</Words>
  <Characters>36207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2018-06-15T05:44:00Z</cp:lastPrinted>
  <dcterms:created xsi:type="dcterms:W3CDTF">2018-01-16T11:03:00Z</dcterms:created>
  <dcterms:modified xsi:type="dcterms:W3CDTF">2018-06-15T05:50:00Z</dcterms:modified>
</cp:coreProperties>
</file>